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FA611B" w:rsidRPr="002A1332" w14:paraId="3FA7874C" w14:textId="77777777" w:rsidTr="00074D00">
        <w:trPr>
          <w:trHeight w:val="2438"/>
        </w:trPr>
        <w:tc>
          <w:tcPr>
            <w:tcW w:w="9639" w:type="dxa"/>
          </w:tcPr>
          <w:p w14:paraId="6F3B9E6A" w14:textId="77777777" w:rsidR="00FA611B" w:rsidRPr="002A1332" w:rsidRDefault="00FA611B" w:rsidP="00C13DAD">
            <w:pPr>
              <w:pStyle w:val="Heading2"/>
              <w:ind w:left="72" w:right="90"/>
              <w:jc w:val="both"/>
              <w:rPr>
                <w:rFonts w:ascii="Book Antiqua" w:hAnsi="Book Antiqua" w:cstheme="minorHAnsi"/>
                <w:b w:val="0"/>
                <w:bCs w:val="0"/>
                <w:sz w:val="22"/>
                <w:szCs w:val="22"/>
              </w:rPr>
            </w:pPr>
            <w:r w:rsidRPr="002A1332">
              <w:rPr>
                <w:rFonts w:ascii="Book Antiqua" w:hAnsi="Book Antiqua" w:cstheme="minorHAnsi"/>
                <w:sz w:val="22"/>
                <w:szCs w:val="22"/>
              </w:rPr>
              <w:t>QUALIFICATION OF THE BIDDER</w:t>
            </w:r>
          </w:p>
          <w:p w14:paraId="5D392E2F" w14:textId="77777777" w:rsidR="00FA611B" w:rsidRPr="002A1332" w:rsidRDefault="00FA611B" w:rsidP="00C13DAD">
            <w:pPr>
              <w:rPr>
                <w:rFonts w:ascii="Book Antiqua" w:hAnsi="Book Antiqua" w:cstheme="minorHAnsi"/>
                <w:bCs/>
                <w:sz w:val="22"/>
                <w:szCs w:val="22"/>
              </w:rPr>
            </w:pPr>
          </w:p>
          <w:p w14:paraId="0B9CCD18" w14:textId="77777777" w:rsidR="00A249B6" w:rsidRPr="002A1332" w:rsidRDefault="00A249B6" w:rsidP="00A249B6">
            <w:pPr>
              <w:jc w:val="both"/>
              <w:rPr>
                <w:rFonts w:ascii="Book Antiqua" w:hAnsi="Book Antiqua" w:cstheme="minorHAnsi"/>
                <w:sz w:val="22"/>
                <w:szCs w:val="22"/>
              </w:rPr>
            </w:pPr>
            <w:r w:rsidRPr="002A1332">
              <w:rPr>
                <w:rFonts w:ascii="Book Antiqua" w:hAnsi="Book Antiqua" w:cstheme="minorHAnsi"/>
                <w:sz w:val="22"/>
                <w:szCs w:val="22"/>
              </w:rPr>
              <w:t>Qualification of bidder will be based on meeting the minimum pass/ fail criteria specified below</w:t>
            </w:r>
          </w:p>
          <w:p w14:paraId="22EB745A" w14:textId="612D17D2" w:rsidR="00FA611B" w:rsidRPr="002A1332" w:rsidRDefault="00A249B6" w:rsidP="00A249B6">
            <w:pPr>
              <w:jc w:val="both"/>
              <w:rPr>
                <w:rFonts w:ascii="Book Antiqua" w:hAnsi="Book Antiqua" w:cstheme="minorHAnsi"/>
                <w:sz w:val="22"/>
                <w:szCs w:val="22"/>
              </w:rPr>
            </w:pPr>
            <w:r w:rsidRPr="002A1332">
              <w:rPr>
                <w:rFonts w:ascii="Book Antiqua" w:hAnsi="Book Antiqua" w:cstheme="minorHAnsi"/>
                <w:sz w:val="22"/>
                <w:szCs w:val="22"/>
              </w:rPr>
              <w:t xml:space="preserve">regarding the Bidder’s Technical Experience and Financial Position as demonstrated by the Bidder’s responses in the corresponding Bid Schedules. Technical experience and financial resources of any proposed sub-contractor shall not be </w:t>
            </w:r>
            <w:proofErr w:type="gramStart"/>
            <w:r w:rsidRPr="002A1332">
              <w:rPr>
                <w:rFonts w:ascii="Book Antiqua" w:hAnsi="Book Antiqua" w:cstheme="minorHAnsi"/>
                <w:sz w:val="22"/>
                <w:szCs w:val="22"/>
              </w:rPr>
              <w:t>taken into account</w:t>
            </w:r>
            <w:proofErr w:type="gramEnd"/>
            <w:r w:rsidRPr="002A1332">
              <w:rPr>
                <w:rFonts w:ascii="Book Antiqua" w:hAnsi="Book Antiqua" w:cstheme="minorHAnsi"/>
                <w:sz w:val="22"/>
                <w:szCs w:val="22"/>
              </w:rPr>
              <w:t xml:space="preserve"> in determining the bidder’s compliance with the qualifying criteria, except for requirement stipulated herein below for Erection Experience at Clause 1.2(b).</w:t>
            </w:r>
          </w:p>
          <w:p w14:paraId="51E8749D" w14:textId="77777777" w:rsidR="00A249B6" w:rsidRPr="002A1332" w:rsidRDefault="00A249B6" w:rsidP="00A249B6">
            <w:pPr>
              <w:jc w:val="both"/>
              <w:rPr>
                <w:rFonts w:ascii="Book Antiqua" w:hAnsi="Book Antiqua" w:cstheme="minorHAnsi"/>
                <w:bCs/>
                <w:sz w:val="22"/>
                <w:szCs w:val="22"/>
                <w:lang w:val="en-IN"/>
              </w:rPr>
            </w:pPr>
          </w:p>
          <w:p w14:paraId="400282F7" w14:textId="1586ACD0" w:rsidR="00705764" w:rsidRPr="002A1332" w:rsidRDefault="006663EA" w:rsidP="006663EA">
            <w:pPr>
              <w:jc w:val="both"/>
              <w:rPr>
                <w:rFonts w:ascii="Book Antiqua" w:hAnsi="Book Antiqua" w:cstheme="minorHAnsi"/>
                <w:sz w:val="22"/>
                <w:szCs w:val="22"/>
              </w:rPr>
            </w:pPr>
            <w:r w:rsidRPr="002A1332">
              <w:rPr>
                <w:rFonts w:ascii="Book Antiqua" w:hAnsi="Book Antiqua" w:cstheme="minorHAnsi"/>
                <w:sz w:val="22"/>
                <w:szCs w:val="22"/>
              </w:rPr>
              <w:t>The bid must be submitted by (</w:t>
            </w:r>
            <w:proofErr w:type="spellStart"/>
            <w:r w:rsidRPr="002A1332">
              <w:rPr>
                <w:rFonts w:ascii="Book Antiqua" w:hAnsi="Book Antiqua" w:cstheme="minorHAnsi"/>
                <w:sz w:val="22"/>
                <w:szCs w:val="22"/>
              </w:rPr>
              <w:t>i</w:t>
            </w:r>
            <w:proofErr w:type="spellEnd"/>
            <w:r w:rsidRPr="002A1332">
              <w:rPr>
                <w:rFonts w:ascii="Book Antiqua" w:hAnsi="Book Antiqua" w:cstheme="minorHAnsi"/>
                <w:sz w:val="22"/>
                <w:szCs w:val="22"/>
              </w:rPr>
              <w:t>) A Manufacturer meeting the specified requirements given under para 1.1(a) or 1.1(b) or 1.1(c), 1.2(a) or 1.2(b) &amp; 1.4</w:t>
            </w:r>
          </w:p>
          <w:p w14:paraId="7BF4B9BC" w14:textId="77777777" w:rsidR="00705764" w:rsidRPr="002A1332" w:rsidRDefault="00705764" w:rsidP="007D7025">
            <w:pPr>
              <w:jc w:val="both"/>
              <w:rPr>
                <w:rFonts w:ascii="Book Antiqua" w:hAnsi="Book Antiqua" w:cstheme="minorHAnsi"/>
                <w:sz w:val="22"/>
                <w:szCs w:val="22"/>
              </w:rPr>
            </w:pPr>
            <w:r w:rsidRPr="002A1332">
              <w:rPr>
                <w:rFonts w:ascii="Book Antiqua" w:hAnsi="Book Antiqua" w:cstheme="minorHAnsi"/>
                <w:sz w:val="22"/>
                <w:szCs w:val="22"/>
              </w:rPr>
              <w:t xml:space="preserve">or </w:t>
            </w:r>
          </w:p>
          <w:p w14:paraId="7345A8BC" w14:textId="45C58893" w:rsidR="00705764" w:rsidRPr="002A1332" w:rsidRDefault="006663EA" w:rsidP="007D7025">
            <w:pPr>
              <w:jc w:val="both"/>
              <w:rPr>
                <w:rFonts w:ascii="Book Antiqua" w:hAnsi="Book Antiqua" w:cstheme="minorHAnsi"/>
                <w:sz w:val="22"/>
                <w:szCs w:val="22"/>
              </w:rPr>
            </w:pPr>
            <w:r w:rsidRPr="002A1332">
              <w:rPr>
                <w:rFonts w:ascii="Book Antiqua" w:hAnsi="Book Antiqua" w:cstheme="minorHAnsi"/>
                <w:sz w:val="22"/>
                <w:szCs w:val="22"/>
              </w:rPr>
              <w:t>(ii) An individual firm meeting the specified requirements given under para 1.3 &amp; 1.4,</w:t>
            </w:r>
          </w:p>
          <w:p w14:paraId="59C681BB" w14:textId="77777777" w:rsidR="00705764" w:rsidRPr="002A1332" w:rsidRDefault="00705764" w:rsidP="007D7025">
            <w:pPr>
              <w:jc w:val="both"/>
              <w:rPr>
                <w:rFonts w:ascii="Book Antiqua" w:hAnsi="Book Antiqua" w:cstheme="minorHAnsi"/>
                <w:sz w:val="22"/>
                <w:szCs w:val="22"/>
              </w:rPr>
            </w:pPr>
            <w:r w:rsidRPr="002A1332">
              <w:rPr>
                <w:rFonts w:ascii="Book Antiqua" w:hAnsi="Book Antiqua" w:cstheme="minorHAnsi"/>
                <w:sz w:val="22"/>
                <w:szCs w:val="22"/>
              </w:rPr>
              <w:t xml:space="preserve">or </w:t>
            </w:r>
          </w:p>
          <w:p w14:paraId="25BF3A54" w14:textId="4B731873" w:rsidR="00074D00" w:rsidRPr="003B26FA" w:rsidRDefault="00074D00" w:rsidP="00074D00">
            <w:pPr>
              <w:jc w:val="both"/>
              <w:rPr>
                <w:rFonts w:ascii="Book Antiqua" w:hAnsi="Book Antiqua" w:cstheme="minorHAnsi"/>
                <w:sz w:val="22"/>
                <w:szCs w:val="22"/>
              </w:rPr>
            </w:pPr>
            <w:r w:rsidRPr="002A1332">
              <w:rPr>
                <w:rFonts w:ascii="Book Antiqua" w:hAnsi="Book Antiqua" w:cstheme="minorHAnsi"/>
                <w:sz w:val="22"/>
                <w:szCs w:val="22"/>
              </w:rPr>
              <w:t xml:space="preserve">(iii) </w:t>
            </w:r>
            <w:r w:rsidRPr="003B26FA">
              <w:rPr>
                <w:rFonts w:ascii="Book Antiqua" w:hAnsi="Book Antiqua" w:cstheme="minorHAnsi"/>
                <w:sz w:val="22"/>
                <w:szCs w:val="22"/>
              </w:rPr>
              <w:t>Licensee of a Manufacturer (Licensor), meeting the specified requirements given under para</w:t>
            </w:r>
          </w:p>
          <w:p w14:paraId="57043DC2" w14:textId="342D6FEC" w:rsidR="00705764" w:rsidRPr="003B26FA" w:rsidRDefault="00074D00" w:rsidP="00074D00">
            <w:pPr>
              <w:jc w:val="both"/>
              <w:rPr>
                <w:rFonts w:ascii="Book Antiqua" w:hAnsi="Book Antiqua" w:cstheme="minorHAnsi"/>
                <w:sz w:val="22"/>
                <w:szCs w:val="22"/>
              </w:rPr>
            </w:pPr>
            <w:r w:rsidRPr="003B26FA">
              <w:rPr>
                <w:rFonts w:ascii="Book Antiqua" w:hAnsi="Book Antiqua" w:cstheme="minorHAnsi"/>
                <w:sz w:val="22"/>
                <w:szCs w:val="22"/>
              </w:rPr>
              <w:t>1.1(d) &amp; 1.4</w:t>
            </w:r>
          </w:p>
          <w:p w14:paraId="2B3F635F" w14:textId="369CB0FC" w:rsidR="00074D00" w:rsidRPr="002A1332" w:rsidRDefault="00074D00" w:rsidP="00074D00">
            <w:pPr>
              <w:jc w:val="both"/>
              <w:rPr>
                <w:rFonts w:ascii="Book Antiqua" w:hAnsi="Book Antiqua" w:cstheme="minorHAnsi"/>
                <w:sz w:val="22"/>
                <w:szCs w:val="22"/>
              </w:rPr>
            </w:pPr>
            <w:r w:rsidRPr="003B26FA">
              <w:rPr>
                <w:rFonts w:ascii="Book Antiqua" w:hAnsi="Book Antiqua" w:cstheme="minorHAnsi"/>
                <w:sz w:val="22"/>
                <w:szCs w:val="22"/>
              </w:rPr>
              <w:t>or</w:t>
            </w:r>
          </w:p>
          <w:p w14:paraId="0EB0590D" w14:textId="77777777" w:rsidR="00BC1BEF" w:rsidRPr="002A1332" w:rsidRDefault="00BC1BEF" w:rsidP="00BC1BEF">
            <w:pPr>
              <w:jc w:val="both"/>
              <w:rPr>
                <w:rFonts w:ascii="Book Antiqua" w:hAnsi="Book Antiqua" w:cstheme="minorHAnsi"/>
                <w:sz w:val="22"/>
                <w:szCs w:val="22"/>
              </w:rPr>
            </w:pPr>
            <w:r w:rsidRPr="002A1332">
              <w:rPr>
                <w:rFonts w:ascii="Book Antiqua" w:hAnsi="Book Antiqua" w:cstheme="minorHAnsi"/>
                <w:sz w:val="22"/>
                <w:szCs w:val="22"/>
              </w:rPr>
              <w:t>(iv) A Joint Venture of manufacturer &amp; Erector (Requirements specific to Joint Ventures are given</w:t>
            </w:r>
          </w:p>
          <w:p w14:paraId="56B9B997" w14:textId="1E54F535" w:rsidR="00705764" w:rsidRPr="002A1332" w:rsidRDefault="00BC1BEF" w:rsidP="00BC1BEF">
            <w:pPr>
              <w:jc w:val="both"/>
              <w:rPr>
                <w:rFonts w:ascii="Book Antiqua" w:hAnsi="Book Antiqua" w:cstheme="minorHAnsi"/>
                <w:sz w:val="22"/>
                <w:szCs w:val="22"/>
              </w:rPr>
            </w:pPr>
            <w:r w:rsidRPr="002A1332">
              <w:rPr>
                <w:rFonts w:ascii="Book Antiqua" w:hAnsi="Book Antiqua" w:cstheme="minorHAnsi"/>
                <w:sz w:val="22"/>
                <w:szCs w:val="22"/>
              </w:rPr>
              <w:t>under Para 1.5 below)</w:t>
            </w:r>
          </w:p>
          <w:p w14:paraId="4A639AD1" w14:textId="77777777" w:rsidR="00BC1BEF" w:rsidRPr="002A1332" w:rsidRDefault="00BC1BEF" w:rsidP="00BC1BEF">
            <w:pPr>
              <w:jc w:val="both"/>
              <w:rPr>
                <w:rFonts w:ascii="Book Antiqua" w:hAnsi="Book Antiqua" w:cstheme="minorHAnsi"/>
                <w:sz w:val="22"/>
                <w:szCs w:val="22"/>
              </w:rPr>
            </w:pPr>
          </w:p>
          <w:p w14:paraId="4E6F6874" w14:textId="77777777" w:rsidR="00D97550" w:rsidRPr="002A1332" w:rsidRDefault="00D97550" w:rsidP="00D97550">
            <w:pPr>
              <w:jc w:val="both"/>
              <w:rPr>
                <w:rFonts w:ascii="Book Antiqua" w:hAnsi="Book Antiqua" w:cstheme="minorHAnsi"/>
                <w:sz w:val="22"/>
                <w:szCs w:val="22"/>
              </w:rPr>
            </w:pPr>
            <w:r w:rsidRPr="002A1332">
              <w:rPr>
                <w:rFonts w:ascii="Book Antiqua" w:hAnsi="Book Antiqua" w:cstheme="minorHAnsi"/>
                <w:sz w:val="22"/>
                <w:szCs w:val="22"/>
              </w:rPr>
              <w:t>The Employer may assess the capacity and capability of the bidder to ascertain that the bidder can</w:t>
            </w:r>
          </w:p>
          <w:p w14:paraId="2306F9F1" w14:textId="77777777" w:rsidR="00D97550" w:rsidRPr="002A1332" w:rsidRDefault="00D97550" w:rsidP="00D97550">
            <w:pPr>
              <w:jc w:val="both"/>
              <w:rPr>
                <w:rFonts w:ascii="Book Antiqua" w:hAnsi="Book Antiqua" w:cstheme="minorHAnsi"/>
                <w:sz w:val="22"/>
                <w:szCs w:val="22"/>
              </w:rPr>
            </w:pPr>
            <w:r w:rsidRPr="002A1332">
              <w:rPr>
                <w:rFonts w:ascii="Book Antiqua" w:hAnsi="Book Antiqua" w:cstheme="minorHAnsi"/>
                <w:sz w:val="22"/>
                <w:szCs w:val="22"/>
              </w:rPr>
              <w:t>successfully execute the scope of work covered under the package within stipulated completion</w:t>
            </w:r>
          </w:p>
          <w:p w14:paraId="5DAF572F" w14:textId="77777777" w:rsidR="00D97550" w:rsidRPr="002A1332" w:rsidRDefault="00D97550" w:rsidP="00D97550">
            <w:pPr>
              <w:jc w:val="both"/>
              <w:rPr>
                <w:rFonts w:ascii="Book Antiqua" w:hAnsi="Book Antiqua" w:cstheme="minorHAnsi"/>
                <w:sz w:val="22"/>
                <w:szCs w:val="22"/>
              </w:rPr>
            </w:pPr>
            <w:r w:rsidRPr="002A1332">
              <w:rPr>
                <w:rFonts w:ascii="Book Antiqua" w:hAnsi="Book Antiqua" w:cstheme="minorHAnsi"/>
                <w:sz w:val="22"/>
                <w:szCs w:val="22"/>
              </w:rPr>
              <w:t>period. The assessment shall inter-alia include (</w:t>
            </w:r>
            <w:proofErr w:type="spellStart"/>
            <w:r w:rsidRPr="002A1332">
              <w:rPr>
                <w:rFonts w:ascii="Book Antiqua" w:hAnsi="Book Antiqua" w:cstheme="minorHAnsi"/>
                <w:sz w:val="22"/>
                <w:szCs w:val="22"/>
              </w:rPr>
              <w:t>i</w:t>
            </w:r>
            <w:proofErr w:type="spellEnd"/>
            <w:r w:rsidRPr="002A1332">
              <w:rPr>
                <w:rFonts w:ascii="Book Antiqua" w:hAnsi="Book Antiqua" w:cstheme="minorHAnsi"/>
                <w:sz w:val="22"/>
                <w:szCs w:val="22"/>
              </w:rPr>
              <w:t>) document verification; (ii) bidder’s works/</w:t>
            </w:r>
          </w:p>
          <w:p w14:paraId="504AF760" w14:textId="064D9470" w:rsidR="00FA611B" w:rsidRPr="002A1332" w:rsidRDefault="00D97550" w:rsidP="00D97550">
            <w:pPr>
              <w:jc w:val="both"/>
              <w:rPr>
                <w:rFonts w:ascii="Book Antiqua" w:hAnsi="Book Antiqua" w:cstheme="minorHAnsi"/>
                <w:sz w:val="22"/>
                <w:szCs w:val="22"/>
              </w:rPr>
            </w:pPr>
            <w:r w:rsidRPr="002A1332">
              <w:rPr>
                <w:rFonts w:ascii="Book Antiqua" w:hAnsi="Book Antiqua" w:cstheme="minorHAnsi"/>
                <w:sz w:val="22"/>
                <w:szCs w:val="22"/>
              </w:rPr>
              <w:t>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
          <w:p w14:paraId="6DABD9EA" w14:textId="77777777" w:rsidR="00D97550" w:rsidRPr="002A1332" w:rsidRDefault="00D97550" w:rsidP="00D97550">
            <w:pPr>
              <w:jc w:val="both"/>
              <w:rPr>
                <w:rFonts w:ascii="Book Antiqua" w:hAnsi="Book Antiqua" w:cstheme="minorHAnsi"/>
                <w:sz w:val="22"/>
                <w:szCs w:val="22"/>
              </w:rPr>
            </w:pPr>
          </w:p>
          <w:p w14:paraId="67010B0B" w14:textId="77777777" w:rsidR="00FA611B" w:rsidRPr="002A1332" w:rsidRDefault="00FA611B" w:rsidP="00C13DAD">
            <w:pPr>
              <w:pStyle w:val="BodyText"/>
              <w:ind w:left="72" w:right="90"/>
              <w:jc w:val="both"/>
              <w:rPr>
                <w:rFonts w:ascii="Book Antiqua" w:hAnsi="Book Antiqua"/>
                <w:sz w:val="22"/>
                <w:szCs w:val="22"/>
              </w:rPr>
            </w:pPr>
            <w:r w:rsidRPr="002A1332">
              <w:rPr>
                <w:rFonts w:ascii="Book Antiqua" w:hAnsi="Book Antiqua"/>
                <w:b/>
                <w:sz w:val="22"/>
                <w:szCs w:val="22"/>
              </w:rPr>
              <w:t>1.1</w:t>
            </w:r>
            <w:r w:rsidRPr="002A1332">
              <w:rPr>
                <w:rFonts w:ascii="Book Antiqua" w:hAnsi="Book Antiqua"/>
                <w:sz w:val="22"/>
                <w:szCs w:val="22"/>
              </w:rPr>
              <w:t xml:space="preserve">       </w:t>
            </w:r>
            <w:r w:rsidRPr="002A1332">
              <w:rPr>
                <w:rFonts w:ascii="Book Antiqua" w:hAnsi="Book Antiqua"/>
                <w:b/>
                <w:sz w:val="22"/>
                <w:szCs w:val="22"/>
              </w:rPr>
              <w:t>Technical   Experience</w:t>
            </w:r>
            <w:r w:rsidRPr="002A1332">
              <w:rPr>
                <w:rFonts w:ascii="Book Antiqua" w:hAnsi="Book Antiqua"/>
                <w:sz w:val="22"/>
                <w:szCs w:val="22"/>
              </w:rPr>
              <w:t xml:space="preserve">  </w:t>
            </w:r>
          </w:p>
          <w:p w14:paraId="2E1197CA" w14:textId="77777777" w:rsidR="00FA611B" w:rsidRPr="002A1332" w:rsidRDefault="00FA611B" w:rsidP="00C13DAD">
            <w:pPr>
              <w:pStyle w:val="BodyText"/>
              <w:ind w:left="72" w:right="90"/>
              <w:jc w:val="both"/>
              <w:rPr>
                <w:rFonts w:ascii="Book Antiqua" w:hAnsi="Book Antiqua"/>
                <w:sz w:val="22"/>
                <w:szCs w:val="22"/>
              </w:rPr>
            </w:pPr>
          </w:p>
          <w:p w14:paraId="2875FD8B" w14:textId="6EC26EED" w:rsidR="00D03324" w:rsidRPr="002A1332" w:rsidRDefault="00FA611B" w:rsidP="00627074">
            <w:pPr>
              <w:pStyle w:val="BodyText"/>
              <w:ind w:left="855" w:right="90" w:hanging="851"/>
              <w:jc w:val="both"/>
              <w:rPr>
                <w:rFonts w:ascii="Book Antiqua" w:hAnsi="Book Antiqua"/>
                <w:sz w:val="22"/>
                <w:szCs w:val="22"/>
              </w:rPr>
            </w:pPr>
            <w:r w:rsidRPr="002A1332">
              <w:rPr>
                <w:rFonts w:ascii="Book Antiqua" w:hAnsi="Book Antiqua"/>
                <w:sz w:val="22"/>
                <w:szCs w:val="22"/>
              </w:rPr>
              <w:t xml:space="preserve"> 1.1(a) </w:t>
            </w:r>
            <w:r w:rsidRPr="002A1332">
              <w:rPr>
                <w:rFonts w:ascii="Book Antiqua" w:hAnsi="Book Antiqua"/>
                <w:b/>
                <w:bCs/>
                <w:sz w:val="22"/>
                <w:szCs w:val="22"/>
              </w:rPr>
              <w:t xml:space="preserve">  </w:t>
            </w:r>
            <w:r w:rsidR="001F42AE" w:rsidRPr="002A1332">
              <w:rPr>
                <w:rFonts w:ascii="Book Antiqua" w:hAnsi="Book Antiqua"/>
                <w:b/>
                <w:bCs/>
                <w:sz w:val="22"/>
                <w:szCs w:val="22"/>
              </w:rPr>
              <w:tab/>
            </w:r>
            <w:r w:rsidR="009A7864" w:rsidRPr="002A1332">
              <w:rPr>
                <w:rFonts w:ascii="Book Antiqua" w:hAnsi="Book Antiqua"/>
                <w:sz w:val="22"/>
                <w:szCs w:val="22"/>
              </w:rPr>
              <w:t>The Bidder should have manufactured, tested and supplied at least one hundred (100) km of High temperature low sag (HTLS) conductor## of same technology as that of the conductor being offered in this package having minimum</w:t>
            </w:r>
            <w:r w:rsidR="00D47048" w:rsidRPr="002A1332">
              <w:rPr>
                <w:rFonts w:ascii="Book Antiqua" w:hAnsi="Book Antiqua"/>
                <w:sz w:val="22"/>
                <w:szCs w:val="22"/>
              </w:rPr>
              <w:t xml:space="preserve"> </w:t>
            </w:r>
            <w:r w:rsidR="00D47048" w:rsidRPr="002A1332">
              <w:rPr>
                <w:rFonts w:ascii="Book Antiqua" w:hAnsi="Book Antiqua"/>
                <w:sz w:val="22"/>
                <w:szCs w:val="22"/>
                <w:lang w:val="en-IN"/>
              </w:rPr>
              <w:t xml:space="preserve">thirty three (33) number of strands or 150 sq. mm. aluminium cross section area in last Seven(7) years as on the rescheduled last date of bid submission (soft copy) </w:t>
            </w:r>
            <w:r w:rsidR="00D47048" w:rsidRPr="009978B3">
              <w:rPr>
                <w:rFonts w:ascii="Book Antiqua" w:hAnsi="Book Antiqua"/>
                <w:sz w:val="22"/>
                <w:szCs w:val="22"/>
                <w:lang w:val="en-IN"/>
              </w:rPr>
              <w:t>i.e.</w:t>
            </w:r>
            <w:r w:rsidR="00B56AF6" w:rsidRPr="009978B3">
              <w:rPr>
                <w:rFonts w:ascii="Book Antiqua" w:hAnsi="Book Antiqua"/>
                <w:sz w:val="22"/>
                <w:szCs w:val="22"/>
                <w:lang w:val="en-IN"/>
              </w:rPr>
              <w:t xml:space="preserve"> 22/06/2026</w:t>
            </w:r>
            <w:r w:rsidR="007C39F8" w:rsidRPr="009978B3">
              <w:rPr>
                <w:rFonts w:ascii="Book Antiqua" w:eastAsiaTheme="minorHAnsi" w:hAnsi="Book Antiqua" w:cs="CIDFont+F6"/>
                <w:sz w:val="22"/>
                <w:szCs w:val="22"/>
                <w:lang w:val="en-IN" w:eastAsia="en-US"/>
              </w:rPr>
              <w:t xml:space="preserve"> </w:t>
            </w:r>
            <w:r w:rsidR="007C39F8" w:rsidRPr="009978B3">
              <w:rPr>
                <w:rFonts w:ascii="Book Antiqua" w:hAnsi="Book Antiqua"/>
                <w:sz w:val="22"/>
                <w:szCs w:val="22"/>
                <w:lang w:val="en-IN"/>
              </w:rPr>
              <w:t>and</w:t>
            </w:r>
            <w:r w:rsidR="007C39F8" w:rsidRPr="002A1332">
              <w:rPr>
                <w:rFonts w:ascii="Book Antiqua" w:hAnsi="Book Antiqua"/>
                <w:sz w:val="22"/>
                <w:szCs w:val="22"/>
                <w:lang w:val="en-IN"/>
              </w:rPr>
              <w:t xml:space="preserve"> the same should have been in satisfactory operation$ for a period of at least one (1) year as on the</w:t>
            </w:r>
            <w:r w:rsidR="00627074" w:rsidRPr="002A1332">
              <w:rPr>
                <w:rFonts w:ascii="Book Antiqua" w:hAnsi="Book Antiqua"/>
                <w:sz w:val="22"/>
                <w:szCs w:val="22"/>
                <w:lang w:val="en-IN"/>
              </w:rPr>
              <w:t xml:space="preserve"> rescheduled last date of bid submission (soft copy) mentioned above.</w:t>
            </w:r>
          </w:p>
        </w:tc>
      </w:tr>
      <w:tr w:rsidR="00D03324" w:rsidRPr="002A1332" w14:paraId="2A8A6DFA" w14:textId="77777777" w:rsidTr="00074D00">
        <w:trPr>
          <w:trHeight w:val="266"/>
        </w:trPr>
        <w:tc>
          <w:tcPr>
            <w:tcW w:w="9639" w:type="dxa"/>
          </w:tcPr>
          <w:p w14:paraId="2081B1B0" w14:textId="5E87604F" w:rsidR="00D03324" w:rsidRPr="002A1332" w:rsidRDefault="00D03324" w:rsidP="00D03324">
            <w:pPr>
              <w:pStyle w:val="Heading2"/>
              <w:ind w:left="72" w:right="90"/>
              <w:jc w:val="center"/>
              <w:rPr>
                <w:rFonts w:ascii="Book Antiqua" w:hAnsi="Book Antiqua" w:cstheme="minorHAnsi"/>
                <w:b w:val="0"/>
                <w:bCs w:val="0"/>
                <w:sz w:val="22"/>
                <w:szCs w:val="22"/>
              </w:rPr>
            </w:pPr>
            <w:r w:rsidRPr="002A1332">
              <w:rPr>
                <w:rFonts w:ascii="Book Antiqua" w:hAnsi="Book Antiqua" w:cstheme="minorHAnsi"/>
                <w:b w:val="0"/>
                <w:bCs w:val="0"/>
                <w:sz w:val="22"/>
                <w:szCs w:val="22"/>
              </w:rPr>
              <w:t>OR</w:t>
            </w:r>
          </w:p>
        </w:tc>
      </w:tr>
      <w:tr w:rsidR="00FA611B" w:rsidRPr="002A1332" w14:paraId="5C004249" w14:textId="77777777" w:rsidTr="00074D00">
        <w:trPr>
          <w:trHeight w:val="1007"/>
        </w:trPr>
        <w:tc>
          <w:tcPr>
            <w:tcW w:w="9639" w:type="dxa"/>
          </w:tcPr>
          <w:p w14:paraId="7BF11E53" w14:textId="673A2D1E" w:rsidR="00FA611B" w:rsidRPr="002A1332" w:rsidRDefault="00FA611B" w:rsidP="005814A1">
            <w:pPr>
              <w:pStyle w:val="BodyText"/>
              <w:ind w:left="855" w:right="90" w:hanging="851"/>
              <w:jc w:val="both"/>
              <w:rPr>
                <w:rFonts w:ascii="Book Antiqua" w:hAnsi="Book Antiqua"/>
                <w:sz w:val="22"/>
                <w:szCs w:val="22"/>
              </w:rPr>
            </w:pPr>
            <w:r w:rsidRPr="002A1332">
              <w:rPr>
                <w:rFonts w:ascii="Book Antiqua" w:hAnsi="Book Antiqua"/>
                <w:sz w:val="22"/>
                <w:szCs w:val="22"/>
              </w:rPr>
              <w:t xml:space="preserve">1.1(b)  </w:t>
            </w:r>
            <w:r w:rsidR="001F42AE" w:rsidRPr="002A1332">
              <w:rPr>
                <w:rFonts w:ascii="Book Antiqua" w:hAnsi="Book Antiqua"/>
                <w:sz w:val="22"/>
                <w:szCs w:val="22"/>
              </w:rPr>
              <w:tab/>
            </w:r>
            <w:bookmarkStart w:id="0" w:name="_Hlk203386931"/>
            <w:r w:rsidR="002F022D" w:rsidRPr="002A1332">
              <w:rPr>
                <w:rFonts w:ascii="Book Antiqua" w:hAnsi="Book Antiqua"/>
                <w:sz w:val="22"/>
                <w:szCs w:val="22"/>
              </w:rPr>
              <w:t xml:space="preserve">The Bidder should have manufactured, tested and supplied at least </w:t>
            </w:r>
            <w:bookmarkEnd w:id="0"/>
            <w:r w:rsidR="005E001D" w:rsidRPr="002A1332">
              <w:rPr>
                <w:rFonts w:ascii="Book Antiqua" w:hAnsi="Book Antiqua"/>
                <w:sz w:val="22"/>
                <w:szCs w:val="22"/>
              </w:rPr>
              <w:t>one hundred (100) km of High temperature low sag (HTLS) conductor## of same technology as that of the conductor being offered in this package having minimum</w:t>
            </w:r>
            <w:r w:rsidR="000F1CDA" w:rsidRPr="002A1332">
              <w:rPr>
                <w:rFonts w:ascii="Book Antiqua" w:hAnsi="Book Antiqua"/>
                <w:sz w:val="22"/>
                <w:szCs w:val="22"/>
              </w:rPr>
              <w:t xml:space="preserve"> </w:t>
            </w:r>
            <w:r w:rsidR="000F1CDA" w:rsidRPr="002A1332">
              <w:rPr>
                <w:rFonts w:ascii="Book Antiqua" w:hAnsi="Book Antiqua"/>
                <w:sz w:val="22"/>
                <w:szCs w:val="22"/>
                <w:lang w:val="en-IN"/>
              </w:rPr>
              <w:t>thirty three (33) number of strands or 150 sq. mm. aluminium cross section area</w:t>
            </w:r>
            <w:r w:rsidR="005814A1" w:rsidRPr="002A1332">
              <w:rPr>
                <w:rFonts w:ascii="Book Antiqua" w:hAnsi="Book Antiqua"/>
                <w:sz w:val="22"/>
                <w:szCs w:val="22"/>
                <w:lang w:val="en-IN"/>
              </w:rPr>
              <w:t xml:space="preserve"> in last Seven(7) years as on the rescheduled last date of bid submission (soft copy) mentioned above and the same </w:t>
            </w:r>
            <w:r w:rsidR="005814A1" w:rsidRPr="002A1332">
              <w:rPr>
                <w:rFonts w:ascii="Book Antiqua" w:hAnsi="Book Antiqua"/>
                <w:sz w:val="22"/>
                <w:szCs w:val="22"/>
                <w:lang w:val="en-IN"/>
              </w:rPr>
              <w:lastRenderedPageBreak/>
              <w:t>should have been in satisfactory operation$ as on the rescheduled last date of bid submission (soft copy) mentioned above.</w:t>
            </w:r>
          </w:p>
        </w:tc>
      </w:tr>
      <w:tr w:rsidR="0048209D" w:rsidRPr="002A1332" w14:paraId="616D9553" w14:textId="77777777" w:rsidTr="00074D00">
        <w:trPr>
          <w:trHeight w:val="309"/>
        </w:trPr>
        <w:tc>
          <w:tcPr>
            <w:tcW w:w="9639" w:type="dxa"/>
          </w:tcPr>
          <w:p w14:paraId="7DD4A291" w14:textId="4A50E9C0" w:rsidR="0048209D" w:rsidRPr="002A1332" w:rsidRDefault="0048209D" w:rsidP="0048209D">
            <w:pPr>
              <w:pStyle w:val="BodyText"/>
              <w:ind w:left="855" w:right="90" w:hanging="851"/>
              <w:jc w:val="center"/>
              <w:rPr>
                <w:rFonts w:ascii="Book Antiqua" w:hAnsi="Book Antiqua"/>
                <w:sz w:val="22"/>
                <w:szCs w:val="22"/>
              </w:rPr>
            </w:pPr>
            <w:r w:rsidRPr="002A1332">
              <w:rPr>
                <w:rFonts w:ascii="Book Antiqua" w:hAnsi="Book Antiqua"/>
                <w:sz w:val="22"/>
                <w:szCs w:val="22"/>
              </w:rPr>
              <w:lastRenderedPageBreak/>
              <w:t>OR</w:t>
            </w:r>
          </w:p>
        </w:tc>
      </w:tr>
      <w:tr w:rsidR="006F4C74" w:rsidRPr="002A1332" w14:paraId="5C69091F" w14:textId="77777777" w:rsidTr="00074D00">
        <w:trPr>
          <w:trHeight w:val="309"/>
        </w:trPr>
        <w:tc>
          <w:tcPr>
            <w:tcW w:w="9639" w:type="dxa"/>
          </w:tcPr>
          <w:p w14:paraId="25BB02F8" w14:textId="209CDD00" w:rsidR="006F4C74" w:rsidRPr="002A1332" w:rsidRDefault="006F4C74" w:rsidP="00D80B91">
            <w:pPr>
              <w:pStyle w:val="BodyText"/>
              <w:ind w:left="855" w:right="90" w:hanging="851"/>
              <w:jc w:val="both"/>
              <w:rPr>
                <w:rFonts w:ascii="Book Antiqua" w:hAnsi="Book Antiqua"/>
                <w:sz w:val="22"/>
                <w:szCs w:val="22"/>
              </w:rPr>
            </w:pPr>
            <w:r w:rsidRPr="002A1332">
              <w:rPr>
                <w:rFonts w:ascii="Book Antiqua" w:hAnsi="Book Antiqua"/>
                <w:sz w:val="22"/>
                <w:szCs w:val="22"/>
              </w:rPr>
              <w:t>1.1(c)     (</w:t>
            </w:r>
            <w:proofErr w:type="spellStart"/>
            <w:r w:rsidRPr="002A1332">
              <w:rPr>
                <w:rFonts w:ascii="Book Antiqua" w:hAnsi="Book Antiqua"/>
                <w:sz w:val="22"/>
                <w:szCs w:val="22"/>
              </w:rPr>
              <w:t>i</w:t>
            </w:r>
            <w:proofErr w:type="spellEnd"/>
            <w:r w:rsidRPr="002A1332">
              <w:rPr>
                <w:rFonts w:ascii="Book Antiqua" w:hAnsi="Book Antiqua"/>
                <w:sz w:val="22"/>
                <w:szCs w:val="22"/>
              </w:rPr>
              <w:t xml:space="preserve">) </w:t>
            </w:r>
            <w:r w:rsidR="00B8547A" w:rsidRPr="002A1332">
              <w:rPr>
                <w:rFonts w:ascii="Book Antiqua" w:hAnsi="Book Antiqua"/>
                <w:sz w:val="22"/>
                <w:szCs w:val="22"/>
              </w:rPr>
              <w:t xml:space="preserve">The Bidder should have manufactured, tested and supplied at least one hundred (100) km of High temperature low sag (HTLS) conductor## having minimum thirty three (33) number of strands or 150 sq. mm. </w:t>
            </w:r>
            <w:proofErr w:type="spellStart"/>
            <w:r w:rsidR="00B8547A" w:rsidRPr="002A1332">
              <w:rPr>
                <w:rFonts w:ascii="Book Antiqua" w:hAnsi="Book Antiqua"/>
                <w:sz w:val="22"/>
                <w:szCs w:val="22"/>
              </w:rPr>
              <w:t>aluminium</w:t>
            </w:r>
            <w:proofErr w:type="spellEnd"/>
            <w:r w:rsidR="00B8547A" w:rsidRPr="002A1332">
              <w:rPr>
                <w:rFonts w:ascii="Book Antiqua" w:hAnsi="Book Antiqua"/>
                <w:sz w:val="22"/>
                <w:szCs w:val="22"/>
              </w:rPr>
              <w:t xml:space="preserve"> cross section area </w:t>
            </w:r>
            <w:r w:rsidR="00D80B91" w:rsidRPr="002A1332">
              <w:rPr>
                <w:rFonts w:ascii="Book Antiqua" w:hAnsi="Book Antiqua"/>
                <w:sz w:val="22"/>
                <w:szCs w:val="22"/>
              </w:rPr>
              <w:t>in last Seven(7) years as on the rescheduled last date of bid submission (soft copy) mentioned above and the same should have been in satisfactory operation$ as on the rescheduled last date of bid submission (soft copy) mentioned above</w:t>
            </w:r>
          </w:p>
          <w:p w14:paraId="145EEB0E" w14:textId="77777777" w:rsidR="00E21BF3" w:rsidRPr="002A1332" w:rsidRDefault="00E21BF3" w:rsidP="006F4C74">
            <w:pPr>
              <w:pStyle w:val="BodyText"/>
              <w:ind w:left="855" w:right="90" w:hanging="851"/>
              <w:jc w:val="both"/>
              <w:rPr>
                <w:rFonts w:ascii="Book Antiqua" w:hAnsi="Book Antiqua"/>
                <w:sz w:val="22"/>
                <w:szCs w:val="22"/>
              </w:rPr>
            </w:pPr>
          </w:p>
          <w:p w14:paraId="6E1CB1C6" w14:textId="77777777" w:rsidR="00E21BF3" w:rsidRPr="002A1332" w:rsidRDefault="00E21BF3" w:rsidP="00E21BF3">
            <w:pPr>
              <w:pStyle w:val="BodyText"/>
              <w:ind w:left="855" w:right="90" w:hanging="851"/>
              <w:jc w:val="center"/>
              <w:rPr>
                <w:rFonts w:ascii="Book Antiqua" w:hAnsi="Book Antiqua"/>
                <w:sz w:val="22"/>
                <w:szCs w:val="22"/>
              </w:rPr>
            </w:pPr>
            <w:r w:rsidRPr="002A1332">
              <w:rPr>
                <w:rFonts w:ascii="Book Antiqua" w:hAnsi="Book Antiqua"/>
                <w:sz w:val="22"/>
                <w:szCs w:val="22"/>
              </w:rPr>
              <w:t xml:space="preserve">AND </w:t>
            </w:r>
          </w:p>
          <w:p w14:paraId="7C801672" w14:textId="77777777" w:rsidR="00E21BF3" w:rsidRPr="002A1332" w:rsidRDefault="00E21BF3" w:rsidP="00E21BF3">
            <w:pPr>
              <w:pStyle w:val="BodyText"/>
              <w:ind w:left="855" w:right="90" w:hanging="851"/>
              <w:jc w:val="center"/>
              <w:rPr>
                <w:rFonts w:ascii="Book Antiqua" w:hAnsi="Book Antiqua"/>
                <w:sz w:val="22"/>
                <w:szCs w:val="22"/>
              </w:rPr>
            </w:pPr>
          </w:p>
          <w:p w14:paraId="5C5B8DE0" w14:textId="04004BD1" w:rsidR="00E21BF3" w:rsidRPr="002A1332" w:rsidRDefault="00E21BF3" w:rsidP="003D510A">
            <w:pPr>
              <w:pStyle w:val="BodyText"/>
              <w:ind w:left="855" w:right="90" w:hanging="851"/>
              <w:jc w:val="both"/>
              <w:rPr>
                <w:rFonts w:ascii="Book Antiqua" w:hAnsi="Book Antiqua"/>
                <w:sz w:val="22"/>
                <w:szCs w:val="22"/>
              </w:rPr>
            </w:pPr>
            <w:r w:rsidRPr="002A1332">
              <w:rPr>
                <w:rFonts w:ascii="Book Antiqua" w:hAnsi="Book Antiqua"/>
                <w:sz w:val="22"/>
                <w:szCs w:val="22"/>
              </w:rPr>
              <w:t xml:space="preserve">(ii)           </w:t>
            </w:r>
            <w:r w:rsidR="003D510A" w:rsidRPr="002A1332">
              <w:rPr>
                <w:rFonts w:ascii="Book Antiqua" w:hAnsi="Book Antiqua"/>
                <w:sz w:val="22"/>
                <w:szCs w:val="22"/>
              </w:rPr>
              <w:t xml:space="preserve">The bidder should have successfully carried out following tests on the HTLS conductor## of same technology as that of the conductor being offered in this package as on the </w:t>
            </w:r>
            <w:r w:rsidR="003D510A" w:rsidRPr="002A1332">
              <w:rPr>
                <w:rFonts w:ascii="Book Antiqua" w:hAnsi="Book Antiqua"/>
                <w:sz w:val="22"/>
                <w:szCs w:val="22"/>
                <w:lang w:val="en-IN"/>
              </w:rPr>
              <w:t>rescheduled last date of bid submission (soft copy) mentioned above</w:t>
            </w:r>
            <w:r w:rsidRPr="002A1332">
              <w:rPr>
                <w:rFonts w:ascii="Book Antiqua" w:hAnsi="Book Antiqua"/>
                <w:sz w:val="22"/>
                <w:szCs w:val="22"/>
              </w:rPr>
              <w:t>: -</w:t>
            </w:r>
          </w:p>
          <w:p w14:paraId="30C835DF" w14:textId="77777777" w:rsidR="00E21BF3" w:rsidRPr="002A1332" w:rsidRDefault="00E21BF3" w:rsidP="00E21BF3">
            <w:pPr>
              <w:pStyle w:val="BodyText"/>
              <w:ind w:left="855" w:right="90" w:hanging="851"/>
              <w:jc w:val="both"/>
              <w:rPr>
                <w:rFonts w:ascii="Book Antiqua" w:hAnsi="Book Antiqua"/>
                <w:sz w:val="22"/>
                <w:szCs w:val="22"/>
              </w:rPr>
            </w:pPr>
          </w:p>
          <w:p w14:paraId="19CD9DCA" w14:textId="77777777" w:rsidR="00770518" w:rsidRPr="002A1332" w:rsidRDefault="00770518" w:rsidP="00770518">
            <w:pPr>
              <w:pStyle w:val="BodyText"/>
              <w:ind w:left="855" w:right="90" w:firstLine="24"/>
              <w:jc w:val="both"/>
              <w:rPr>
                <w:rFonts w:ascii="Book Antiqua" w:hAnsi="Book Antiqua"/>
                <w:b/>
                <w:bCs/>
                <w:sz w:val="22"/>
                <w:szCs w:val="22"/>
                <w:u w:val="single"/>
              </w:rPr>
            </w:pPr>
            <w:r w:rsidRPr="002A1332">
              <w:rPr>
                <w:rFonts w:ascii="Book Antiqua" w:hAnsi="Book Antiqua"/>
                <w:b/>
                <w:bCs/>
                <w:sz w:val="22"/>
                <w:szCs w:val="22"/>
                <w:u w:val="single"/>
              </w:rPr>
              <w:t xml:space="preserve">A) On complete Conductor </w:t>
            </w:r>
          </w:p>
          <w:p w14:paraId="0EDBD09D" w14:textId="77777777" w:rsidR="00770518" w:rsidRPr="002A1332" w:rsidRDefault="00770518" w:rsidP="00E21BF3">
            <w:pPr>
              <w:pStyle w:val="BodyText"/>
              <w:ind w:left="855" w:right="90" w:hanging="851"/>
              <w:jc w:val="both"/>
              <w:rPr>
                <w:rFonts w:ascii="Book Antiqua" w:hAnsi="Book Antiqua"/>
                <w:sz w:val="22"/>
                <w:szCs w:val="22"/>
              </w:rPr>
            </w:pPr>
          </w:p>
          <w:p w14:paraId="2F6DE587" w14:textId="77777777" w:rsidR="006F53A6" w:rsidRPr="002A1332" w:rsidRDefault="00770518" w:rsidP="006F53A6">
            <w:pPr>
              <w:pStyle w:val="BodyText"/>
              <w:ind w:left="855" w:right="90" w:firstLine="24"/>
              <w:jc w:val="both"/>
              <w:rPr>
                <w:rFonts w:ascii="Book Antiqua" w:hAnsi="Book Antiqua"/>
                <w:sz w:val="22"/>
                <w:szCs w:val="22"/>
                <w:lang w:val="en-IN"/>
              </w:rPr>
            </w:pPr>
            <w:proofErr w:type="spellStart"/>
            <w:r w:rsidRPr="002A1332">
              <w:rPr>
                <w:rFonts w:ascii="Book Antiqua" w:hAnsi="Book Antiqua"/>
                <w:sz w:val="22"/>
                <w:szCs w:val="22"/>
              </w:rPr>
              <w:t>i</w:t>
            </w:r>
            <w:proofErr w:type="spellEnd"/>
            <w:r w:rsidRPr="002A1332">
              <w:rPr>
                <w:rFonts w:ascii="Book Antiqua" w:hAnsi="Book Antiqua"/>
                <w:sz w:val="22"/>
                <w:szCs w:val="22"/>
              </w:rPr>
              <w:t xml:space="preserve">) </w:t>
            </w:r>
            <w:r w:rsidR="006F53A6" w:rsidRPr="002A1332">
              <w:rPr>
                <w:rFonts w:ascii="Book Antiqua" w:hAnsi="Book Antiqua"/>
                <w:sz w:val="22"/>
                <w:szCs w:val="22"/>
                <w:lang w:val="en-IN"/>
              </w:rPr>
              <w:t>DC resistance test on stranded conductor</w:t>
            </w:r>
          </w:p>
          <w:p w14:paraId="282FDD70" w14:textId="4E9EC838" w:rsidR="00770518" w:rsidRPr="002A1332" w:rsidRDefault="006F53A6" w:rsidP="006F53A6">
            <w:pPr>
              <w:pStyle w:val="BodyText"/>
              <w:ind w:left="855" w:right="90" w:firstLine="24"/>
              <w:jc w:val="both"/>
              <w:rPr>
                <w:rFonts w:ascii="Book Antiqua" w:hAnsi="Book Antiqua"/>
                <w:sz w:val="22"/>
                <w:szCs w:val="22"/>
                <w:lang w:val="en-IN"/>
              </w:rPr>
            </w:pPr>
            <w:r w:rsidRPr="002A1332">
              <w:rPr>
                <w:rFonts w:ascii="Book Antiqua" w:hAnsi="Book Antiqua"/>
                <w:sz w:val="22"/>
                <w:szCs w:val="22"/>
                <w:lang w:val="en-IN"/>
              </w:rPr>
              <w:t xml:space="preserve">ii) UTS test on stranded conductor at ambient &amp; at designed elevated temperature (minimum 150 </w:t>
            </w:r>
            <w:proofErr w:type="spellStart"/>
            <w:r w:rsidRPr="002A1332">
              <w:rPr>
                <w:rFonts w:ascii="Book Antiqua" w:hAnsi="Book Antiqua"/>
                <w:sz w:val="22"/>
                <w:szCs w:val="22"/>
                <w:lang w:val="en-IN"/>
              </w:rPr>
              <w:t>Deg</w:t>
            </w:r>
            <w:proofErr w:type="spellEnd"/>
            <w:r w:rsidRPr="002A1332">
              <w:rPr>
                <w:rFonts w:ascii="Book Antiqua" w:hAnsi="Book Antiqua"/>
                <w:sz w:val="22"/>
                <w:szCs w:val="22"/>
                <w:lang w:val="en-IN"/>
              </w:rPr>
              <w:t xml:space="preserve"> C design temperature).</w:t>
            </w:r>
          </w:p>
          <w:p w14:paraId="44809430" w14:textId="77777777" w:rsidR="006F53A6" w:rsidRPr="002A1332" w:rsidRDefault="006F53A6" w:rsidP="006F53A6">
            <w:pPr>
              <w:pStyle w:val="BodyText"/>
              <w:ind w:left="855" w:right="90" w:firstLine="24"/>
              <w:jc w:val="both"/>
              <w:rPr>
                <w:rFonts w:ascii="Book Antiqua" w:hAnsi="Book Antiqua"/>
                <w:sz w:val="22"/>
                <w:szCs w:val="22"/>
              </w:rPr>
            </w:pPr>
          </w:p>
          <w:p w14:paraId="6908C75D" w14:textId="77777777" w:rsidR="009B3376" w:rsidRPr="002A1332" w:rsidRDefault="00770518" w:rsidP="00770518">
            <w:pPr>
              <w:pStyle w:val="BodyText"/>
              <w:ind w:left="855" w:right="90" w:firstLine="24"/>
              <w:jc w:val="both"/>
              <w:rPr>
                <w:rFonts w:ascii="Book Antiqua" w:hAnsi="Book Antiqua"/>
                <w:b/>
                <w:bCs/>
                <w:sz w:val="22"/>
                <w:szCs w:val="22"/>
                <w:u w:val="single"/>
              </w:rPr>
            </w:pPr>
            <w:r w:rsidRPr="002A1332">
              <w:rPr>
                <w:rFonts w:ascii="Book Antiqua" w:hAnsi="Book Antiqua"/>
                <w:b/>
                <w:bCs/>
                <w:sz w:val="22"/>
                <w:szCs w:val="22"/>
                <w:u w:val="single"/>
              </w:rPr>
              <w:t xml:space="preserve">B) On Conductor Strand </w:t>
            </w:r>
          </w:p>
          <w:p w14:paraId="5BA73739" w14:textId="77777777" w:rsidR="009B3376" w:rsidRPr="002A1332" w:rsidRDefault="009B3376" w:rsidP="00770518">
            <w:pPr>
              <w:pStyle w:val="BodyText"/>
              <w:ind w:left="855" w:right="90" w:firstLine="24"/>
              <w:jc w:val="both"/>
              <w:rPr>
                <w:rFonts w:ascii="Book Antiqua" w:hAnsi="Book Antiqua"/>
                <w:sz w:val="22"/>
                <w:szCs w:val="22"/>
              </w:rPr>
            </w:pPr>
          </w:p>
          <w:p w14:paraId="6F3C91AF" w14:textId="77777777" w:rsidR="00850A3C" w:rsidRPr="002A1332" w:rsidRDefault="00850A3C" w:rsidP="00850A3C">
            <w:pPr>
              <w:pStyle w:val="BodyText"/>
              <w:ind w:left="855" w:right="90" w:firstLine="24"/>
              <w:jc w:val="both"/>
              <w:rPr>
                <w:rFonts w:ascii="Book Antiqua" w:hAnsi="Book Antiqua"/>
                <w:sz w:val="22"/>
                <w:szCs w:val="22"/>
                <w:lang w:val="en-IN"/>
              </w:rPr>
            </w:pPr>
            <w:proofErr w:type="spellStart"/>
            <w:r w:rsidRPr="002A1332">
              <w:rPr>
                <w:rFonts w:ascii="Book Antiqua" w:hAnsi="Book Antiqua"/>
                <w:sz w:val="22"/>
                <w:szCs w:val="22"/>
                <w:lang w:val="en-IN"/>
              </w:rPr>
              <w:t>i</w:t>
            </w:r>
            <w:proofErr w:type="spellEnd"/>
            <w:r w:rsidRPr="002A1332">
              <w:rPr>
                <w:rFonts w:ascii="Book Antiqua" w:hAnsi="Book Antiqua"/>
                <w:sz w:val="22"/>
                <w:szCs w:val="22"/>
                <w:lang w:val="en-IN"/>
              </w:rPr>
              <w:t>) Heat resistance test on Aluminium Alloy strands (not applicable for annealed aluminium)</w:t>
            </w:r>
          </w:p>
          <w:p w14:paraId="01ADD64C" w14:textId="77777777" w:rsidR="00850A3C" w:rsidRPr="002A1332" w:rsidRDefault="00850A3C" w:rsidP="00850A3C">
            <w:pPr>
              <w:pStyle w:val="BodyText"/>
              <w:ind w:left="855" w:right="90" w:firstLine="24"/>
              <w:jc w:val="both"/>
              <w:rPr>
                <w:rFonts w:ascii="Book Antiqua" w:hAnsi="Book Antiqua"/>
                <w:sz w:val="22"/>
                <w:szCs w:val="22"/>
                <w:lang w:val="en-IN"/>
              </w:rPr>
            </w:pPr>
            <w:r w:rsidRPr="002A1332">
              <w:rPr>
                <w:rFonts w:ascii="Book Antiqua" w:hAnsi="Book Antiqua"/>
                <w:sz w:val="22"/>
                <w:szCs w:val="22"/>
                <w:lang w:val="en-IN"/>
              </w:rPr>
              <w:t>ii) Breaking load test on Aluminium#/ Aluminium Alloy# strands</w:t>
            </w:r>
          </w:p>
          <w:p w14:paraId="5E56845B" w14:textId="0502CE7F" w:rsidR="009B3376" w:rsidRPr="002A1332" w:rsidRDefault="00850A3C" w:rsidP="00850A3C">
            <w:pPr>
              <w:pStyle w:val="BodyText"/>
              <w:ind w:left="855" w:right="90" w:firstLine="24"/>
              <w:jc w:val="both"/>
              <w:rPr>
                <w:rFonts w:ascii="Book Antiqua" w:hAnsi="Book Antiqua"/>
                <w:sz w:val="22"/>
                <w:szCs w:val="22"/>
                <w:lang w:val="en-IN"/>
              </w:rPr>
            </w:pPr>
            <w:r w:rsidRPr="002A1332">
              <w:rPr>
                <w:rFonts w:ascii="Book Antiqua" w:hAnsi="Book Antiqua"/>
                <w:sz w:val="22"/>
                <w:szCs w:val="22"/>
                <w:lang w:val="en-IN"/>
              </w:rPr>
              <w:t>iii) Conductivity test on Aluminium#/ Aluminium Alloy# strands</w:t>
            </w:r>
          </w:p>
          <w:p w14:paraId="2B98384C" w14:textId="77777777" w:rsidR="00850A3C" w:rsidRPr="002A1332" w:rsidRDefault="00850A3C" w:rsidP="00850A3C">
            <w:pPr>
              <w:pStyle w:val="BodyText"/>
              <w:ind w:left="855" w:right="90" w:firstLine="24"/>
              <w:jc w:val="both"/>
              <w:rPr>
                <w:rFonts w:ascii="Book Antiqua" w:hAnsi="Book Antiqua"/>
                <w:sz w:val="22"/>
                <w:szCs w:val="22"/>
              </w:rPr>
            </w:pPr>
          </w:p>
          <w:p w14:paraId="5235BB18" w14:textId="77777777" w:rsidR="009B3376" w:rsidRPr="002A1332" w:rsidRDefault="00770518" w:rsidP="00770518">
            <w:pPr>
              <w:pStyle w:val="BodyText"/>
              <w:ind w:left="855" w:right="90" w:firstLine="24"/>
              <w:jc w:val="both"/>
              <w:rPr>
                <w:rFonts w:ascii="Book Antiqua" w:hAnsi="Book Antiqua"/>
                <w:b/>
                <w:bCs/>
                <w:sz w:val="22"/>
                <w:szCs w:val="22"/>
                <w:u w:val="single"/>
              </w:rPr>
            </w:pPr>
            <w:r w:rsidRPr="002A1332">
              <w:rPr>
                <w:rFonts w:ascii="Book Antiqua" w:hAnsi="Book Antiqua"/>
                <w:b/>
                <w:bCs/>
                <w:sz w:val="22"/>
                <w:szCs w:val="22"/>
                <w:u w:val="single"/>
              </w:rPr>
              <w:t xml:space="preserve">C) On core strands/Composite core, as applicable. </w:t>
            </w:r>
          </w:p>
          <w:p w14:paraId="1D0A1F57" w14:textId="77777777" w:rsidR="009B3376" w:rsidRPr="002A1332" w:rsidRDefault="009B3376" w:rsidP="00770518">
            <w:pPr>
              <w:pStyle w:val="BodyText"/>
              <w:ind w:left="855" w:right="90" w:firstLine="24"/>
              <w:jc w:val="both"/>
              <w:rPr>
                <w:rFonts w:ascii="Book Antiqua" w:hAnsi="Book Antiqua"/>
                <w:sz w:val="22"/>
                <w:szCs w:val="22"/>
              </w:rPr>
            </w:pPr>
          </w:p>
          <w:p w14:paraId="7D265BAB" w14:textId="77777777" w:rsidR="00DC4D1B" w:rsidRPr="002A1332" w:rsidRDefault="00DC4D1B" w:rsidP="00DC4D1B">
            <w:pPr>
              <w:pStyle w:val="BodyText"/>
              <w:ind w:left="855" w:right="90" w:firstLine="24"/>
              <w:jc w:val="both"/>
              <w:rPr>
                <w:rFonts w:ascii="Book Antiqua" w:hAnsi="Book Antiqua"/>
                <w:sz w:val="22"/>
                <w:szCs w:val="22"/>
                <w:lang w:val="en-IN"/>
              </w:rPr>
            </w:pPr>
            <w:proofErr w:type="spellStart"/>
            <w:r w:rsidRPr="002A1332">
              <w:rPr>
                <w:rFonts w:ascii="Book Antiqua" w:hAnsi="Book Antiqua"/>
                <w:sz w:val="22"/>
                <w:szCs w:val="22"/>
                <w:lang w:val="en-IN"/>
              </w:rPr>
              <w:t>i</w:t>
            </w:r>
            <w:proofErr w:type="spellEnd"/>
            <w:r w:rsidRPr="002A1332">
              <w:rPr>
                <w:rFonts w:ascii="Book Antiqua" w:hAnsi="Book Antiqua"/>
                <w:sz w:val="22"/>
                <w:szCs w:val="22"/>
                <w:lang w:val="en-IN"/>
              </w:rPr>
              <w:t>) Torsion and Elongation tests on core strands#/composite core#</w:t>
            </w:r>
          </w:p>
          <w:p w14:paraId="4397AFA0" w14:textId="77777777" w:rsidR="00DC4D1B" w:rsidRPr="002A1332" w:rsidRDefault="00DC4D1B" w:rsidP="00DC4D1B">
            <w:pPr>
              <w:pStyle w:val="BodyText"/>
              <w:ind w:left="855" w:right="90" w:firstLine="24"/>
              <w:jc w:val="both"/>
              <w:rPr>
                <w:rFonts w:ascii="Book Antiqua" w:hAnsi="Book Antiqua"/>
                <w:sz w:val="22"/>
                <w:szCs w:val="22"/>
                <w:lang w:val="en-IN"/>
              </w:rPr>
            </w:pPr>
            <w:r w:rsidRPr="002A1332">
              <w:rPr>
                <w:rFonts w:ascii="Book Antiqua" w:hAnsi="Book Antiqua"/>
                <w:sz w:val="22"/>
                <w:szCs w:val="22"/>
                <w:lang w:val="en-IN"/>
              </w:rPr>
              <w:t>ii) Breaking load test on core strands#/ Composite core#</w:t>
            </w:r>
          </w:p>
          <w:p w14:paraId="2D395462" w14:textId="77777777" w:rsidR="00DC4D1B" w:rsidRPr="002A1332" w:rsidRDefault="00DC4D1B" w:rsidP="00DC4D1B">
            <w:pPr>
              <w:pStyle w:val="BodyText"/>
              <w:ind w:left="855" w:right="90" w:firstLine="24"/>
              <w:jc w:val="both"/>
              <w:rPr>
                <w:rFonts w:ascii="Book Antiqua" w:hAnsi="Book Antiqua"/>
                <w:sz w:val="22"/>
                <w:szCs w:val="22"/>
                <w:lang w:val="en-IN"/>
              </w:rPr>
            </w:pPr>
            <w:r w:rsidRPr="002A1332">
              <w:rPr>
                <w:rFonts w:ascii="Book Antiqua" w:hAnsi="Book Antiqua"/>
                <w:sz w:val="22"/>
                <w:szCs w:val="22"/>
                <w:lang w:val="en-IN"/>
              </w:rPr>
              <w:t>iii) Glass transition temperature test (For composite core only)</w:t>
            </w:r>
          </w:p>
          <w:p w14:paraId="254A29EE" w14:textId="77777777" w:rsidR="00DC4D1B" w:rsidRPr="002A1332" w:rsidRDefault="00DC4D1B" w:rsidP="00DC4D1B">
            <w:pPr>
              <w:pStyle w:val="BodyText"/>
              <w:ind w:left="855" w:right="90" w:firstLine="24"/>
              <w:jc w:val="both"/>
              <w:rPr>
                <w:rFonts w:ascii="Book Antiqua" w:hAnsi="Book Antiqua"/>
                <w:sz w:val="22"/>
                <w:szCs w:val="22"/>
                <w:lang w:val="en-IN"/>
              </w:rPr>
            </w:pPr>
            <w:r w:rsidRPr="002A1332">
              <w:rPr>
                <w:rFonts w:ascii="Book Antiqua" w:hAnsi="Book Antiqua"/>
                <w:sz w:val="22"/>
                <w:szCs w:val="22"/>
                <w:lang w:val="en-IN"/>
              </w:rPr>
              <w:t>iv) Flexural Strength test (For composite core only)</w:t>
            </w:r>
          </w:p>
          <w:p w14:paraId="745783D2" w14:textId="7250EABC" w:rsidR="00127A32" w:rsidRPr="002A1332" w:rsidRDefault="00770518" w:rsidP="00DC4D1B">
            <w:pPr>
              <w:pStyle w:val="BodyText"/>
              <w:ind w:left="855" w:right="90" w:firstLine="24"/>
              <w:jc w:val="both"/>
              <w:rPr>
                <w:rFonts w:ascii="Book Antiqua" w:hAnsi="Book Antiqua"/>
                <w:sz w:val="22"/>
                <w:szCs w:val="22"/>
              </w:rPr>
            </w:pPr>
            <w:r w:rsidRPr="002A1332">
              <w:rPr>
                <w:rFonts w:ascii="Book Antiqua" w:hAnsi="Book Antiqua"/>
                <w:sz w:val="22"/>
                <w:szCs w:val="22"/>
              </w:rPr>
              <w:t>#</w:t>
            </w:r>
            <w:r w:rsidR="009B3376" w:rsidRPr="002A1332">
              <w:rPr>
                <w:rFonts w:ascii="Book Antiqua" w:hAnsi="Book Antiqua"/>
                <w:sz w:val="22"/>
                <w:szCs w:val="22"/>
              </w:rPr>
              <w:t xml:space="preserve"> </w:t>
            </w:r>
            <w:proofErr w:type="gramStart"/>
            <w:r w:rsidRPr="002A1332">
              <w:rPr>
                <w:rFonts w:ascii="Book Antiqua" w:hAnsi="Book Antiqua"/>
                <w:sz w:val="22"/>
                <w:szCs w:val="22"/>
              </w:rPr>
              <w:t>as</w:t>
            </w:r>
            <w:proofErr w:type="gramEnd"/>
            <w:r w:rsidRPr="002A1332">
              <w:rPr>
                <w:rFonts w:ascii="Book Antiqua" w:hAnsi="Book Antiqua"/>
                <w:sz w:val="22"/>
                <w:szCs w:val="22"/>
              </w:rPr>
              <w:t xml:space="preserve"> the case may be</w:t>
            </w:r>
          </w:p>
        </w:tc>
      </w:tr>
      <w:tr w:rsidR="00251122" w:rsidRPr="002A1332" w14:paraId="33149A1A" w14:textId="77777777" w:rsidTr="00074D00">
        <w:trPr>
          <w:trHeight w:val="309"/>
        </w:trPr>
        <w:tc>
          <w:tcPr>
            <w:tcW w:w="9639" w:type="dxa"/>
          </w:tcPr>
          <w:p w14:paraId="57CEC97D" w14:textId="0BA77FBE" w:rsidR="00251122" w:rsidRPr="002A1332" w:rsidRDefault="00B60B6C" w:rsidP="00B60B6C">
            <w:pPr>
              <w:pStyle w:val="BodyText"/>
              <w:ind w:left="855" w:right="90" w:hanging="851"/>
              <w:jc w:val="center"/>
              <w:rPr>
                <w:rFonts w:ascii="Book Antiqua" w:hAnsi="Book Antiqua"/>
                <w:sz w:val="22"/>
                <w:szCs w:val="22"/>
              </w:rPr>
            </w:pPr>
            <w:r w:rsidRPr="002A1332">
              <w:rPr>
                <w:rFonts w:ascii="Book Antiqua" w:hAnsi="Book Antiqua"/>
                <w:sz w:val="22"/>
                <w:szCs w:val="22"/>
              </w:rPr>
              <w:t>OR</w:t>
            </w:r>
          </w:p>
        </w:tc>
      </w:tr>
      <w:tr w:rsidR="00FA611B" w:rsidRPr="002A1332" w14:paraId="5F6ABB45" w14:textId="77777777" w:rsidTr="00074D00">
        <w:trPr>
          <w:trHeight w:val="1007"/>
        </w:trPr>
        <w:tc>
          <w:tcPr>
            <w:tcW w:w="9639" w:type="dxa"/>
          </w:tcPr>
          <w:p w14:paraId="142E8774" w14:textId="49BCF426" w:rsidR="00FA611B" w:rsidRPr="002A1332" w:rsidRDefault="00FA611B" w:rsidP="008C2E57">
            <w:pPr>
              <w:pStyle w:val="BodyText"/>
              <w:ind w:left="630" w:right="90" w:hanging="540"/>
              <w:jc w:val="both"/>
              <w:rPr>
                <w:rFonts w:ascii="Book Antiqua" w:hAnsi="Book Antiqua"/>
                <w:b/>
                <w:bCs/>
                <w:sz w:val="22"/>
                <w:szCs w:val="22"/>
              </w:rPr>
            </w:pPr>
            <w:r w:rsidRPr="002A1332">
              <w:rPr>
                <w:rFonts w:ascii="Book Antiqua" w:hAnsi="Book Antiqua"/>
                <w:sz w:val="22"/>
                <w:szCs w:val="22"/>
              </w:rPr>
              <w:t>1.1</w:t>
            </w:r>
            <w:r w:rsidRPr="002A1332">
              <w:rPr>
                <w:rFonts w:ascii="Book Antiqua" w:hAnsi="Book Antiqua"/>
                <w:b/>
                <w:bCs/>
                <w:sz w:val="22"/>
                <w:szCs w:val="22"/>
              </w:rPr>
              <w:t>(</w:t>
            </w:r>
            <w:r w:rsidR="00B60B6C" w:rsidRPr="002A1332">
              <w:rPr>
                <w:rFonts w:ascii="Book Antiqua" w:hAnsi="Book Antiqua"/>
                <w:sz w:val="22"/>
                <w:szCs w:val="22"/>
              </w:rPr>
              <w:t>d</w:t>
            </w:r>
            <w:r w:rsidRPr="002A1332">
              <w:rPr>
                <w:rFonts w:ascii="Book Antiqua" w:hAnsi="Book Antiqua"/>
                <w:b/>
                <w:bCs/>
                <w:sz w:val="22"/>
                <w:szCs w:val="22"/>
              </w:rPr>
              <w:t>)</w:t>
            </w:r>
            <w:r w:rsidRPr="002A1332">
              <w:rPr>
                <w:rFonts w:ascii="Book Antiqua" w:hAnsi="Book Antiqua"/>
                <w:sz w:val="22"/>
                <w:szCs w:val="22"/>
              </w:rPr>
              <w:t xml:space="preserve"> </w:t>
            </w:r>
            <w:r w:rsidR="00087827" w:rsidRPr="002A1332">
              <w:rPr>
                <w:rFonts w:ascii="Book Antiqua" w:hAnsi="Book Antiqua"/>
                <w:sz w:val="22"/>
                <w:szCs w:val="22"/>
              </w:rPr>
              <w:t xml:space="preserve">The Bidder, not meeting the qualification requirements stipulated at para 1.1(a) or 1.1(b) </w:t>
            </w:r>
            <w:r w:rsidR="008C2E57" w:rsidRPr="002A1332">
              <w:rPr>
                <w:rFonts w:ascii="Book Antiqua" w:hAnsi="Book Antiqua"/>
                <w:sz w:val="22"/>
                <w:szCs w:val="22"/>
              </w:rPr>
              <w:t xml:space="preserve">or 1.1(c) above, can also submit bid as a Licensee of a Licensor meeting the requirement stipulated at para 1.1(a), provided </w:t>
            </w:r>
            <w:proofErr w:type="gramStart"/>
            <w:r w:rsidR="008C2E57" w:rsidRPr="002A1332">
              <w:rPr>
                <w:rFonts w:ascii="Book Antiqua" w:hAnsi="Book Antiqua"/>
                <w:sz w:val="22"/>
                <w:szCs w:val="22"/>
              </w:rPr>
              <w:t>that</w:t>
            </w:r>
            <w:r w:rsidR="00087827" w:rsidRPr="002A1332">
              <w:rPr>
                <w:rFonts w:ascii="Book Antiqua" w:hAnsi="Book Antiqua"/>
                <w:sz w:val="22"/>
                <w:szCs w:val="22"/>
              </w:rPr>
              <w:t>:-</w:t>
            </w:r>
            <w:proofErr w:type="gramEnd"/>
          </w:p>
          <w:p w14:paraId="64C346B4" w14:textId="77777777" w:rsidR="00FA611B" w:rsidRPr="002A1332" w:rsidRDefault="00FA611B" w:rsidP="00C13DAD">
            <w:pPr>
              <w:pStyle w:val="BodyText"/>
              <w:ind w:left="630" w:right="90"/>
              <w:jc w:val="both"/>
              <w:rPr>
                <w:rFonts w:ascii="Book Antiqua" w:hAnsi="Book Antiqua"/>
                <w:b/>
                <w:bCs/>
                <w:sz w:val="22"/>
                <w:szCs w:val="22"/>
              </w:rPr>
            </w:pPr>
          </w:p>
          <w:p w14:paraId="6834D42F" w14:textId="7E91FE0C" w:rsidR="00FA611B" w:rsidRPr="002A1332" w:rsidRDefault="00B750E0" w:rsidP="00A25D52">
            <w:pPr>
              <w:pStyle w:val="BodyText"/>
              <w:numPr>
                <w:ilvl w:val="0"/>
                <w:numId w:val="15"/>
              </w:numPr>
              <w:suppressAutoHyphens w:val="0"/>
              <w:ind w:right="90"/>
              <w:jc w:val="both"/>
              <w:rPr>
                <w:rFonts w:ascii="Book Antiqua" w:hAnsi="Book Antiqua"/>
                <w:b/>
                <w:bCs/>
                <w:sz w:val="22"/>
                <w:szCs w:val="22"/>
              </w:rPr>
            </w:pPr>
            <w:r w:rsidRPr="002A1332">
              <w:rPr>
                <w:rFonts w:ascii="Book Antiqua" w:hAnsi="Book Antiqua"/>
                <w:sz w:val="22"/>
                <w:szCs w:val="22"/>
              </w:rPr>
              <w:lastRenderedPageBreak/>
              <w:t>The Bidder/Licensee has manufactured, tested and supplied at least cumulative one thousand (1000) km of ACSR/ AAAC/ ACAR/ AACSR/ AL59 conductor having at least same or more number of strands as that of the conductor being offered in this package during last seven (7) years as on the</w:t>
            </w:r>
            <w:r w:rsidR="00A25D52" w:rsidRPr="002A1332">
              <w:rPr>
                <w:rFonts w:ascii="Book Antiqua" w:hAnsi="Book Antiqua"/>
                <w:sz w:val="22"/>
                <w:szCs w:val="22"/>
              </w:rPr>
              <w:t xml:space="preserve"> rescheduled last date of bid submission (soft copy) mentioned above and</w:t>
            </w:r>
          </w:p>
          <w:p w14:paraId="65CBA6CC" w14:textId="77777777" w:rsidR="00B750E0" w:rsidRPr="002A1332" w:rsidRDefault="00B750E0" w:rsidP="00B750E0">
            <w:pPr>
              <w:pStyle w:val="BodyText"/>
              <w:suppressAutoHyphens w:val="0"/>
              <w:ind w:right="90"/>
              <w:jc w:val="both"/>
              <w:rPr>
                <w:rFonts w:ascii="Book Antiqua" w:hAnsi="Book Antiqua"/>
                <w:sz w:val="22"/>
                <w:szCs w:val="22"/>
              </w:rPr>
            </w:pPr>
          </w:p>
          <w:p w14:paraId="4DBCFCFE" w14:textId="7598367C" w:rsidR="00FA611B" w:rsidRPr="002A1332" w:rsidRDefault="00A25D52" w:rsidP="0049650B">
            <w:pPr>
              <w:pStyle w:val="BodyText"/>
              <w:numPr>
                <w:ilvl w:val="0"/>
                <w:numId w:val="15"/>
              </w:numPr>
              <w:suppressAutoHyphens w:val="0"/>
              <w:ind w:right="90"/>
              <w:jc w:val="both"/>
              <w:rPr>
                <w:rFonts w:ascii="Book Antiqua" w:hAnsi="Book Antiqua"/>
                <w:sz w:val="22"/>
                <w:szCs w:val="22"/>
              </w:rPr>
            </w:pPr>
            <w:bookmarkStart w:id="1" w:name="_Hlk203387017"/>
            <w:r w:rsidRPr="002A1332">
              <w:rPr>
                <w:rFonts w:ascii="Book Antiqua" w:hAnsi="Book Antiqua"/>
                <w:sz w:val="22"/>
                <w:szCs w:val="22"/>
              </w:rPr>
              <w:t>The Bidder/Licensee should have established manufacturing facility &amp; developed High temperature low sag (HTLS) conductor## of same technology as that of the conductor being offered in this package having minimum</w:t>
            </w:r>
            <w:r w:rsidR="0049650B" w:rsidRPr="002A1332">
              <w:rPr>
                <w:rFonts w:ascii="Book Antiqua" w:hAnsi="Book Antiqua"/>
                <w:sz w:val="22"/>
                <w:szCs w:val="22"/>
              </w:rPr>
              <w:t xml:space="preserve"> thirty three (33) number of strands or 150 sq. mm. </w:t>
            </w:r>
            <w:proofErr w:type="spellStart"/>
            <w:r w:rsidR="0049650B" w:rsidRPr="002A1332">
              <w:rPr>
                <w:rFonts w:ascii="Book Antiqua" w:hAnsi="Book Antiqua"/>
                <w:sz w:val="22"/>
                <w:szCs w:val="22"/>
              </w:rPr>
              <w:t>aluminium</w:t>
            </w:r>
            <w:proofErr w:type="spellEnd"/>
            <w:r w:rsidR="0049650B" w:rsidRPr="002A1332">
              <w:rPr>
                <w:rFonts w:ascii="Book Antiqua" w:hAnsi="Book Antiqua"/>
                <w:sz w:val="22"/>
                <w:szCs w:val="22"/>
              </w:rPr>
              <w:t xml:space="preserve"> cross section area and should have successfully carried out following tests on HTLS conductor## of same Technology as that of the conductor being offered in this package as on the rescheduled last date of bid submission (soft copy) mentioned above:-</w:t>
            </w:r>
            <w:bookmarkEnd w:id="1"/>
          </w:p>
          <w:p w14:paraId="66428805" w14:textId="77777777" w:rsidR="00FA611B" w:rsidRPr="002A1332" w:rsidRDefault="00FA611B" w:rsidP="00C13DAD">
            <w:pPr>
              <w:pStyle w:val="BodyText"/>
              <w:ind w:right="90"/>
              <w:jc w:val="both"/>
              <w:rPr>
                <w:rFonts w:ascii="Book Antiqua" w:hAnsi="Book Antiqua"/>
                <w:b/>
                <w:sz w:val="22"/>
                <w:szCs w:val="22"/>
                <w:u w:val="single"/>
              </w:rPr>
            </w:pPr>
          </w:p>
          <w:p w14:paraId="42674A4A" w14:textId="77777777" w:rsidR="00047949" w:rsidRPr="002A1332" w:rsidRDefault="00BE1F00" w:rsidP="00BE1F00">
            <w:pPr>
              <w:tabs>
                <w:tab w:val="left" w:pos="1410"/>
              </w:tabs>
              <w:ind w:left="596" w:right="180"/>
              <w:jc w:val="both"/>
              <w:rPr>
                <w:rFonts w:ascii="Book Antiqua" w:hAnsi="Book Antiqua"/>
                <w:b/>
                <w:iCs/>
                <w:sz w:val="22"/>
                <w:szCs w:val="22"/>
                <w:u w:val="single"/>
              </w:rPr>
            </w:pPr>
            <w:r w:rsidRPr="002A1332">
              <w:rPr>
                <w:rFonts w:ascii="Book Antiqua" w:hAnsi="Book Antiqua"/>
                <w:b/>
                <w:iCs/>
                <w:sz w:val="22"/>
                <w:szCs w:val="22"/>
                <w:u w:val="single"/>
              </w:rPr>
              <w:t xml:space="preserve">A) On complete Conductor </w:t>
            </w:r>
          </w:p>
          <w:p w14:paraId="1BBCEECE" w14:textId="77777777" w:rsidR="00047949" w:rsidRPr="002A1332" w:rsidRDefault="00047949" w:rsidP="00BE1F00">
            <w:pPr>
              <w:tabs>
                <w:tab w:val="left" w:pos="1410"/>
              </w:tabs>
              <w:ind w:left="596" w:right="180"/>
              <w:jc w:val="both"/>
              <w:rPr>
                <w:rFonts w:ascii="Book Antiqua" w:hAnsi="Book Antiqua"/>
                <w:bCs/>
                <w:iCs/>
                <w:sz w:val="22"/>
                <w:szCs w:val="22"/>
              </w:rPr>
            </w:pPr>
          </w:p>
          <w:p w14:paraId="59E6D22E" w14:textId="77777777" w:rsidR="009F72F4" w:rsidRPr="002A1332" w:rsidRDefault="009F72F4" w:rsidP="009F72F4">
            <w:pPr>
              <w:tabs>
                <w:tab w:val="left" w:pos="1410"/>
              </w:tabs>
              <w:ind w:left="596" w:right="180"/>
              <w:jc w:val="both"/>
              <w:rPr>
                <w:rFonts w:ascii="Book Antiqua" w:hAnsi="Book Antiqua"/>
                <w:bCs/>
                <w:iCs/>
                <w:sz w:val="22"/>
                <w:szCs w:val="22"/>
                <w:lang w:val="en-IN"/>
              </w:rPr>
            </w:pPr>
            <w:proofErr w:type="spellStart"/>
            <w:r w:rsidRPr="002A1332">
              <w:rPr>
                <w:rFonts w:ascii="Book Antiqua" w:hAnsi="Book Antiqua"/>
                <w:bCs/>
                <w:iCs/>
                <w:sz w:val="22"/>
                <w:szCs w:val="22"/>
                <w:lang w:val="en-IN"/>
              </w:rPr>
              <w:t>i</w:t>
            </w:r>
            <w:proofErr w:type="spellEnd"/>
            <w:r w:rsidRPr="002A1332">
              <w:rPr>
                <w:rFonts w:ascii="Book Antiqua" w:hAnsi="Book Antiqua"/>
                <w:bCs/>
                <w:iCs/>
                <w:sz w:val="22"/>
                <w:szCs w:val="22"/>
                <w:lang w:val="en-IN"/>
              </w:rPr>
              <w:t>) DC resistance test on stranded conductor</w:t>
            </w:r>
          </w:p>
          <w:p w14:paraId="4CDA9C15" w14:textId="5A719422" w:rsidR="00047949" w:rsidRPr="002A1332" w:rsidRDefault="009F72F4" w:rsidP="009F72F4">
            <w:pPr>
              <w:tabs>
                <w:tab w:val="left" w:pos="1410"/>
              </w:tabs>
              <w:ind w:left="596" w:right="180"/>
              <w:jc w:val="both"/>
              <w:rPr>
                <w:rFonts w:ascii="Book Antiqua" w:hAnsi="Book Antiqua"/>
                <w:bCs/>
                <w:iCs/>
                <w:sz w:val="22"/>
                <w:szCs w:val="22"/>
                <w:lang w:val="en-IN"/>
              </w:rPr>
            </w:pPr>
            <w:r w:rsidRPr="002A1332">
              <w:rPr>
                <w:rFonts w:ascii="Book Antiqua" w:hAnsi="Book Antiqua"/>
                <w:bCs/>
                <w:iCs/>
                <w:sz w:val="22"/>
                <w:szCs w:val="22"/>
                <w:lang w:val="en-IN"/>
              </w:rPr>
              <w:t xml:space="preserve">ii) UTS test on stranded conductor at ambient &amp; at designed elevated temperature (minimum 150 </w:t>
            </w:r>
            <w:proofErr w:type="spellStart"/>
            <w:r w:rsidRPr="002A1332">
              <w:rPr>
                <w:rFonts w:ascii="Book Antiqua" w:hAnsi="Book Antiqua"/>
                <w:bCs/>
                <w:iCs/>
                <w:sz w:val="22"/>
                <w:szCs w:val="22"/>
                <w:lang w:val="en-IN"/>
              </w:rPr>
              <w:t>Deg</w:t>
            </w:r>
            <w:proofErr w:type="spellEnd"/>
            <w:r w:rsidRPr="002A1332">
              <w:rPr>
                <w:rFonts w:ascii="Book Antiqua" w:hAnsi="Book Antiqua"/>
                <w:bCs/>
                <w:iCs/>
                <w:sz w:val="22"/>
                <w:szCs w:val="22"/>
                <w:lang w:val="en-IN"/>
              </w:rPr>
              <w:t xml:space="preserve"> C design temperature).</w:t>
            </w:r>
          </w:p>
          <w:p w14:paraId="46726DDA" w14:textId="77777777" w:rsidR="009F72F4" w:rsidRPr="002A1332" w:rsidRDefault="009F72F4" w:rsidP="009F72F4">
            <w:pPr>
              <w:tabs>
                <w:tab w:val="left" w:pos="1410"/>
              </w:tabs>
              <w:ind w:left="596" w:right="180"/>
              <w:jc w:val="both"/>
              <w:rPr>
                <w:rFonts w:ascii="Book Antiqua" w:hAnsi="Book Antiqua"/>
                <w:bCs/>
                <w:iCs/>
                <w:sz w:val="22"/>
                <w:szCs w:val="22"/>
              </w:rPr>
            </w:pPr>
          </w:p>
          <w:p w14:paraId="70BE4A95" w14:textId="77777777" w:rsidR="00047949" w:rsidRPr="002A1332" w:rsidRDefault="00BE1F00" w:rsidP="00BE1F00">
            <w:pPr>
              <w:tabs>
                <w:tab w:val="left" w:pos="1410"/>
              </w:tabs>
              <w:ind w:left="596" w:right="180"/>
              <w:jc w:val="both"/>
              <w:rPr>
                <w:rFonts w:ascii="Book Antiqua" w:hAnsi="Book Antiqua"/>
                <w:b/>
                <w:iCs/>
                <w:sz w:val="22"/>
                <w:szCs w:val="22"/>
                <w:u w:val="single"/>
              </w:rPr>
            </w:pPr>
            <w:r w:rsidRPr="002A1332">
              <w:rPr>
                <w:rFonts w:ascii="Book Antiqua" w:hAnsi="Book Antiqua"/>
                <w:b/>
                <w:iCs/>
                <w:sz w:val="22"/>
                <w:szCs w:val="22"/>
                <w:u w:val="single"/>
              </w:rPr>
              <w:t xml:space="preserve">B) On Conductor Strand </w:t>
            </w:r>
          </w:p>
          <w:p w14:paraId="67FB592C" w14:textId="77777777" w:rsidR="009F72F4" w:rsidRPr="002A1332" w:rsidRDefault="009F72F4" w:rsidP="00BE1F00">
            <w:pPr>
              <w:tabs>
                <w:tab w:val="left" w:pos="1410"/>
              </w:tabs>
              <w:ind w:left="596" w:right="180"/>
              <w:jc w:val="both"/>
              <w:rPr>
                <w:rFonts w:ascii="Book Antiqua" w:hAnsi="Book Antiqua"/>
                <w:b/>
                <w:iCs/>
                <w:sz w:val="22"/>
                <w:szCs w:val="22"/>
                <w:u w:val="single"/>
              </w:rPr>
            </w:pPr>
          </w:p>
          <w:p w14:paraId="66EC407C" w14:textId="77777777" w:rsidR="00881C34" w:rsidRPr="002A1332" w:rsidRDefault="00881C34" w:rsidP="00881C34">
            <w:pPr>
              <w:tabs>
                <w:tab w:val="left" w:pos="1410"/>
              </w:tabs>
              <w:ind w:left="596" w:right="180"/>
              <w:jc w:val="both"/>
              <w:rPr>
                <w:rFonts w:ascii="Book Antiqua" w:hAnsi="Book Antiqua"/>
                <w:bCs/>
                <w:iCs/>
                <w:sz w:val="22"/>
                <w:szCs w:val="22"/>
              </w:rPr>
            </w:pPr>
            <w:proofErr w:type="spellStart"/>
            <w:r w:rsidRPr="002A1332">
              <w:rPr>
                <w:rFonts w:ascii="Book Antiqua" w:hAnsi="Book Antiqua"/>
                <w:bCs/>
                <w:iCs/>
                <w:sz w:val="22"/>
                <w:szCs w:val="22"/>
              </w:rPr>
              <w:t>i</w:t>
            </w:r>
            <w:proofErr w:type="spellEnd"/>
            <w:r w:rsidRPr="002A1332">
              <w:rPr>
                <w:rFonts w:ascii="Book Antiqua" w:hAnsi="Book Antiqua"/>
                <w:bCs/>
                <w:iCs/>
                <w:sz w:val="22"/>
                <w:szCs w:val="22"/>
              </w:rPr>
              <w:t xml:space="preserve">) Heat resistance test on </w:t>
            </w:r>
            <w:proofErr w:type="spellStart"/>
            <w:r w:rsidRPr="002A1332">
              <w:rPr>
                <w:rFonts w:ascii="Book Antiqua" w:hAnsi="Book Antiqua"/>
                <w:bCs/>
                <w:iCs/>
                <w:sz w:val="22"/>
                <w:szCs w:val="22"/>
              </w:rPr>
              <w:t>Aluminium</w:t>
            </w:r>
            <w:proofErr w:type="spellEnd"/>
            <w:r w:rsidRPr="002A1332">
              <w:rPr>
                <w:rFonts w:ascii="Book Antiqua" w:hAnsi="Book Antiqua"/>
                <w:bCs/>
                <w:iCs/>
                <w:sz w:val="22"/>
                <w:szCs w:val="22"/>
              </w:rPr>
              <w:t xml:space="preserve"> Alloy strands (not applicable for annealed</w:t>
            </w:r>
          </w:p>
          <w:p w14:paraId="1072D268" w14:textId="77777777" w:rsidR="00881C34" w:rsidRPr="002A1332" w:rsidRDefault="00881C34" w:rsidP="00881C34">
            <w:pPr>
              <w:tabs>
                <w:tab w:val="left" w:pos="1410"/>
              </w:tabs>
              <w:ind w:left="596" w:right="180"/>
              <w:jc w:val="both"/>
              <w:rPr>
                <w:rFonts w:ascii="Book Antiqua" w:hAnsi="Book Antiqua"/>
                <w:bCs/>
                <w:iCs/>
                <w:sz w:val="22"/>
                <w:szCs w:val="22"/>
              </w:rPr>
            </w:pPr>
            <w:proofErr w:type="spellStart"/>
            <w:r w:rsidRPr="002A1332">
              <w:rPr>
                <w:rFonts w:ascii="Book Antiqua" w:hAnsi="Book Antiqua"/>
                <w:bCs/>
                <w:iCs/>
                <w:sz w:val="22"/>
                <w:szCs w:val="22"/>
              </w:rPr>
              <w:t>aluminium</w:t>
            </w:r>
            <w:proofErr w:type="spellEnd"/>
            <w:r w:rsidRPr="002A1332">
              <w:rPr>
                <w:rFonts w:ascii="Book Antiqua" w:hAnsi="Book Antiqua"/>
                <w:bCs/>
                <w:iCs/>
                <w:sz w:val="22"/>
                <w:szCs w:val="22"/>
              </w:rPr>
              <w:t>)</w:t>
            </w:r>
          </w:p>
          <w:p w14:paraId="1FFE8ED7" w14:textId="77777777" w:rsidR="00881C34" w:rsidRPr="002A1332" w:rsidRDefault="00881C34" w:rsidP="00881C34">
            <w:pPr>
              <w:tabs>
                <w:tab w:val="left" w:pos="1410"/>
              </w:tabs>
              <w:ind w:left="596" w:right="180"/>
              <w:jc w:val="both"/>
              <w:rPr>
                <w:rFonts w:ascii="Book Antiqua" w:hAnsi="Book Antiqua"/>
                <w:bCs/>
                <w:iCs/>
                <w:sz w:val="22"/>
                <w:szCs w:val="22"/>
              </w:rPr>
            </w:pPr>
            <w:r w:rsidRPr="002A1332">
              <w:rPr>
                <w:rFonts w:ascii="Book Antiqua" w:hAnsi="Book Antiqua"/>
                <w:bCs/>
                <w:iCs/>
                <w:sz w:val="22"/>
                <w:szCs w:val="22"/>
              </w:rPr>
              <w:t xml:space="preserve">ii) Breaking load test on </w:t>
            </w:r>
            <w:proofErr w:type="spellStart"/>
            <w:proofErr w:type="gramStart"/>
            <w:r w:rsidRPr="002A1332">
              <w:rPr>
                <w:rFonts w:ascii="Book Antiqua" w:hAnsi="Book Antiqua"/>
                <w:bCs/>
                <w:iCs/>
                <w:sz w:val="22"/>
                <w:szCs w:val="22"/>
              </w:rPr>
              <w:t>Aluminium</w:t>
            </w:r>
            <w:proofErr w:type="spellEnd"/>
            <w:r w:rsidRPr="002A1332">
              <w:rPr>
                <w:rFonts w:ascii="Book Antiqua" w:hAnsi="Book Antiqua"/>
                <w:bCs/>
                <w:iCs/>
                <w:sz w:val="22"/>
                <w:szCs w:val="22"/>
              </w:rPr>
              <w:t>#/</w:t>
            </w:r>
            <w:proofErr w:type="gramEnd"/>
            <w:r w:rsidRPr="002A1332">
              <w:rPr>
                <w:rFonts w:ascii="Book Antiqua" w:hAnsi="Book Antiqua"/>
                <w:bCs/>
                <w:iCs/>
                <w:sz w:val="22"/>
                <w:szCs w:val="22"/>
              </w:rPr>
              <w:t xml:space="preserve"> </w:t>
            </w:r>
            <w:proofErr w:type="spellStart"/>
            <w:r w:rsidRPr="002A1332">
              <w:rPr>
                <w:rFonts w:ascii="Book Antiqua" w:hAnsi="Book Antiqua"/>
                <w:bCs/>
                <w:iCs/>
                <w:sz w:val="22"/>
                <w:szCs w:val="22"/>
              </w:rPr>
              <w:t>Aluminium</w:t>
            </w:r>
            <w:proofErr w:type="spellEnd"/>
            <w:r w:rsidRPr="002A1332">
              <w:rPr>
                <w:rFonts w:ascii="Book Antiqua" w:hAnsi="Book Antiqua"/>
                <w:bCs/>
                <w:iCs/>
                <w:sz w:val="22"/>
                <w:szCs w:val="22"/>
              </w:rPr>
              <w:t xml:space="preserve"> Alloy# strands</w:t>
            </w:r>
          </w:p>
          <w:p w14:paraId="05DCF801" w14:textId="362FD39F" w:rsidR="000044D5" w:rsidRPr="002A1332" w:rsidRDefault="00881C34" w:rsidP="00881C34">
            <w:pPr>
              <w:pStyle w:val="ListParagraph"/>
              <w:numPr>
                <w:ilvl w:val="0"/>
                <w:numId w:val="15"/>
              </w:numPr>
              <w:ind w:left="881" w:right="180" w:hanging="283"/>
              <w:jc w:val="both"/>
              <w:rPr>
                <w:rFonts w:ascii="Book Antiqua" w:hAnsi="Book Antiqua"/>
                <w:bCs/>
                <w:iCs/>
                <w:sz w:val="22"/>
                <w:szCs w:val="22"/>
              </w:rPr>
            </w:pPr>
            <w:r w:rsidRPr="002A1332">
              <w:rPr>
                <w:rFonts w:ascii="Book Antiqua" w:hAnsi="Book Antiqua"/>
                <w:bCs/>
                <w:iCs/>
                <w:sz w:val="22"/>
                <w:szCs w:val="22"/>
              </w:rPr>
              <w:t xml:space="preserve">Conductivity test on </w:t>
            </w:r>
            <w:proofErr w:type="spellStart"/>
            <w:proofErr w:type="gramStart"/>
            <w:r w:rsidRPr="002A1332">
              <w:rPr>
                <w:rFonts w:ascii="Book Antiqua" w:hAnsi="Book Antiqua"/>
                <w:bCs/>
                <w:iCs/>
                <w:sz w:val="22"/>
                <w:szCs w:val="22"/>
              </w:rPr>
              <w:t>Aluminium</w:t>
            </w:r>
            <w:proofErr w:type="spellEnd"/>
            <w:r w:rsidRPr="002A1332">
              <w:rPr>
                <w:rFonts w:ascii="Book Antiqua" w:hAnsi="Book Antiqua"/>
                <w:bCs/>
                <w:iCs/>
                <w:sz w:val="22"/>
                <w:szCs w:val="22"/>
              </w:rPr>
              <w:t>#/</w:t>
            </w:r>
            <w:proofErr w:type="gramEnd"/>
            <w:r w:rsidRPr="002A1332">
              <w:rPr>
                <w:rFonts w:ascii="Book Antiqua" w:hAnsi="Book Antiqua"/>
                <w:bCs/>
                <w:iCs/>
                <w:sz w:val="22"/>
                <w:szCs w:val="22"/>
              </w:rPr>
              <w:t xml:space="preserve"> </w:t>
            </w:r>
            <w:proofErr w:type="spellStart"/>
            <w:r w:rsidRPr="002A1332">
              <w:rPr>
                <w:rFonts w:ascii="Book Antiqua" w:hAnsi="Book Antiqua"/>
                <w:bCs/>
                <w:iCs/>
                <w:sz w:val="22"/>
                <w:szCs w:val="22"/>
              </w:rPr>
              <w:t>Aluminium</w:t>
            </w:r>
            <w:proofErr w:type="spellEnd"/>
            <w:r w:rsidRPr="002A1332">
              <w:rPr>
                <w:rFonts w:ascii="Book Antiqua" w:hAnsi="Book Antiqua"/>
                <w:bCs/>
                <w:iCs/>
                <w:sz w:val="22"/>
                <w:szCs w:val="22"/>
              </w:rPr>
              <w:t xml:space="preserve"> Alloy# strands</w:t>
            </w:r>
          </w:p>
          <w:p w14:paraId="28894BDB" w14:textId="77777777" w:rsidR="00881C34" w:rsidRPr="002A1332" w:rsidRDefault="00881C34" w:rsidP="00881C34">
            <w:pPr>
              <w:tabs>
                <w:tab w:val="left" w:pos="1410"/>
              </w:tabs>
              <w:ind w:right="180"/>
              <w:jc w:val="both"/>
              <w:rPr>
                <w:rFonts w:ascii="Book Antiqua" w:hAnsi="Book Antiqua"/>
                <w:bCs/>
                <w:iCs/>
                <w:sz w:val="22"/>
                <w:szCs w:val="22"/>
              </w:rPr>
            </w:pPr>
          </w:p>
          <w:p w14:paraId="309B9474" w14:textId="77777777" w:rsidR="009B5D25" w:rsidRPr="002A1332" w:rsidRDefault="00BE1F00" w:rsidP="00BE1F00">
            <w:pPr>
              <w:tabs>
                <w:tab w:val="left" w:pos="1410"/>
              </w:tabs>
              <w:ind w:left="596" w:right="180"/>
              <w:jc w:val="both"/>
              <w:rPr>
                <w:rFonts w:ascii="Book Antiqua" w:hAnsi="Book Antiqua"/>
                <w:bCs/>
                <w:iCs/>
                <w:sz w:val="22"/>
                <w:szCs w:val="22"/>
              </w:rPr>
            </w:pPr>
            <w:r w:rsidRPr="002A1332">
              <w:rPr>
                <w:rFonts w:ascii="Book Antiqua" w:hAnsi="Book Antiqua"/>
                <w:b/>
                <w:iCs/>
                <w:sz w:val="22"/>
                <w:szCs w:val="22"/>
                <w:u w:val="single"/>
              </w:rPr>
              <w:t>C) On core strands/Composite core, as applicable</w:t>
            </w:r>
            <w:r w:rsidRPr="002A1332">
              <w:rPr>
                <w:rFonts w:ascii="Book Antiqua" w:hAnsi="Book Antiqua"/>
                <w:bCs/>
                <w:iCs/>
                <w:sz w:val="22"/>
                <w:szCs w:val="22"/>
              </w:rPr>
              <w:t xml:space="preserve">. </w:t>
            </w:r>
          </w:p>
          <w:p w14:paraId="6DD526BE" w14:textId="77777777" w:rsidR="00881C34" w:rsidRPr="002A1332" w:rsidRDefault="00881C34" w:rsidP="00BE1F00">
            <w:pPr>
              <w:tabs>
                <w:tab w:val="left" w:pos="1410"/>
              </w:tabs>
              <w:ind w:left="596" w:right="180"/>
              <w:jc w:val="both"/>
              <w:rPr>
                <w:rFonts w:ascii="Book Antiqua" w:hAnsi="Book Antiqua"/>
                <w:bCs/>
                <w:iCs/>
                <w:sz w:val="22"/>
                <w:szCs w:val="22"/>
              </w:rPr>
            </w:pPr>
          </w:p>
          <w:p w14:paraId="4E9CD9DD" w14:textId="77777777" w:rsidR="00025E45" w:rsidRPr="002A1332" w:rsidRDefault="00025E45" w:rsidP="00025E45">
            <w:pPr>
              <w:tabs>
                <w:tab w:val="left" w:pos="1410"/>
              </w:tabs>
              <w:ind w:left="596" w:right="180"/>
              <w:jc w:val="both"/>
              <w:rPr>
                <w:rFonts w:ascii="Book Antiqua" w:hAnsi="Book Antiqua"/>
                <w:bCs/>
                <w:iCs/>
                <w:sz w:val="22"/>
                <w:szCs w:val="22"/>
                <w:lang w:val="en-IN"/>
              </w:rPr>
            </w:pPr>
            <w:proofErr w:type="spellStart"/>
            <w:r w:rsidRPr="002A1332">
              <w:rPr>
                <w:rFonts w:ascii="Book Antiqua" w:hAnsi="Book Antiqua"/>
                <w:bCs/>
                <w:iCs/>
                <w:sz w:val="22"/>
                <w:szCs w:val="22"/>
                <w:lang w:val="en-IN"/>
              </w:rPr>
              <w:t>i</w:t>
            </w:r>
            <w:proofErr w:type="spellEnd"/>
            <w:r w:rsidRPr="002A1332">
              <w:rPr>
                <w:rFonts w:ascii="Book Antiqua" w:hAnsi="Book Antiqua"/>
                <w:bCs/>
                <w:iCs/>
                <w:sz w:val="22"/>
                <w:szCs w:val="22"/>
                <w:lang w:val="en-IN"/>
              </w:rPr>
              <w:t>) Torsion and Elongation tests on core strands#/composite core#</w:t>
            </w:r>
          </w:p>
          <w:p w14:paraId="725EC09C" w14:textId="77777777" w:rsidR="00025E45" w:rsidRPr="002A1332" w:rsidRDefault="00025E45" w:rsidP="00025E45">
            <w:pPr>
              <w:tabs>
                <w:tab w:val="left" w:pos="1410"/>
              </w:tabs>
              <w:ind w:left="596" w:right="180"/>
              <w:jc w:val="both"/>
              <w:rPr>
                <w:rFonts w:ascii="Book Antiqua" w:hAnsi="Book Antiqua"/>
                <w:bCs/>
                <w:iCs/>
                <w:sz w:val="22"/>
                <w:szCs w:val="22"/>
                <w:lang w:val="en-IN"/>
              </w:rPr>
            </w:pPr>
            <w:r w:rsidRPr="002A1332">
              <w:rPr>
                <w:rFonts w:ascii="Book Antiqua" w:hAnsi="Book Antiqua"/>
                <w:bCs/>
                <w:iCs/>
                <w:sz w:val="22"/>
                <w:szCs w:val="22"/>
                <w:lang w:val="en-IN"/>
              </w:rPr>
              <w:t>ii) Breaking load test on core strands#/ Composite core#</w:t>
            </w:r>
          </w:p>
          <w:p w14:paraId="38100BE5" w14:textId="77777777" w:rsidR="00025E45" w:rsidRPr="002A1332" w:rsidRDefault="00025E45" w:rsidP="00025E45">
            <w:pPr>
              <w:tabs>
                <w:tab w:val="left" w:pos="1410"/>
              </w:tabs>
              <w:ind w:left="596" w:right="180"/>
              <w:jc w:val="both"/>
              <w:rPr>
                <w:rFonts w:ascii="Book Antiqua" w:hAnsi="Book Antiqua"/>
                <w:bCs/>
                <w:iCs/>
                <w:sz w:val="22"/>
                <w:szCs w:val="22"/>
                <w:lang w:val="en-IN"/>
              </w:rPr>
            </w:pPr>
            <w:r w:rsidRPr="002A1332">
              <w:rPr>
                <w:rFonts w:ascii="Book Antiqua" w:hAnsi="Book Antiqua"/>
                <w:bCs/>
                <w:iCs/>
                <w:sz w:val="22"/>
                <w:szCs w:val="22"/>
                <w:lang w:val="en-IN"/>
              </w:rPr>
              <w:t>iii) Glass transition temperature test (For composite core only)</w:t>
            </w:r>
          </w:p>
          <w:p w14:paraId="5B0A41EF" w14:textId="5AA52755" w:rsidR="00434EC3" w:rsidRPr="002A1332" w:rsidRDefault="00025E45" w:rsidP="00025E45">
            <w:pPr>
              <w:tabs>
                <w:tab w:val="left" w:pos="1410"/>
              </w:tabs>
              <w:ind w:left="596" w:right="180"/>
              <w:jc w:val="both"/>
              <w:rPr>
                <w:rFonts w:ascii="Book Antiqua" w:hAnsi="Book Antiqua"/>
                <w:bCs/>
                <w:iCs/>
                <w:sz w:val="22"/>
                <w:szCs w:val="22"/>
              </w:rPr>
            </w:pPr>
            <w:r w:rsidRPr="002A1332">
              <w:rPr>
                <w:rFonts w:ascii="Book Antiqua" w:hAnsi="Book Antiqua"/>
                <w:bCs/>
                <w:iCs/>
                <w:sz w:val="22"/>
                <w:szCs w:val="22"/>
                <w:lang w:val="en-IN"/>
              </w:rPr>
              <w:t>iv) Flexural Strength test (For composite core only)</w:t>
            </w:r>
          </w:p>
          <w:p w14:paraId="43D72B2C" w14:textId="77777777" w:rsidR="00025E45" w:rsidRPr="002A1332" w:rsidRDefault="00025E45" w:rsidP="00BE1F00">
            <w:pPr>
              <w:tabs>
                <w:tab w:val="left" w:pos="1410"/>
              </w:tabs>
              <w:ind w:left="596" w:right="180"/>
              <w:jc w:val="both"/>
              <w:rPr>
                <w:rFonts w:ascii="Book Antiqua" w:hAnsi="Book Antiqua"/>
                <w:bCs/>
                <w:iCs/>
                <w:sz w:val="22"/>
                <w:szCs w:val="22"/>
              </w:rPr>
            </w:pPr>
          </w:p>
          <w:p w14:paraId="30A0222D" w14:textId="1949EB5E" w:rsidR="00FA611B" w:rsidRPr="002A1332" w:rsidRDefault="00BE1F00" w:rsidP="00BE1F00">
            <w:pPr>
              <w:tabs>
                <w:tab w:val="left" w:pos="1410"/>
              </w:tabs>
              <w:ind w:left="596" w:right="180"/>
              <w:jc w:val="both"/>
              <w:rPr>
                <w:rFonts w:ascii="Book Antiqua" w:hAnsi="Book Antiqua"/>
                <w:bCs/>
                <w:iCs/>
                <w:sz w:val="22"/>
                <w:szCs w:val="22"/>
              </w:rPr>
            </w:pPr>
            <w:r w:rsidRPr="002A1332">
              <w:rPr>
                <w:rFonts w:ascii="Book Antiqua" w:hAnsi="Book Antiqua"/>
                <w:bCs/>
                <w:iCs/>
                <w:sz w:val="22"/>
                <w:szCs w:val="22"/>
              </w:rPr>
              <w:t xml:space="preserve"># </w:t>
            </w:r>
            <w:proofErr w:type="gramStart"/>
            <w:r w:rsidRPr="002A1332">
              <w:rPr>
                <w:rFonts w:ascii="Book Antiqua" w:hAnsi="Book Antiqua"/>
                <w:bCs/>
                <w:iCs/>
                <w:sz w:val="22"/>
                <w:szCs w:val="22"/>
              </w:rPr>
              <w:t>as</w:t>
            </w:r>
            <w:proofErr w:type="gramEnd"/>
            <w:r w:rsidRPr="002A1332">
              <w:rPr>
                <w:rFonts w:ascii="Book Antiqua" w:hAnsi="Book Antiqua"/>
                <w:bCs/>
                <w:iCs/>
                <w:sz w:val="22"/>
                <w:szCs w:val="22"/>
              </w:rPr>
              <w:t xml:space="preserve"> the case may be</w:t>
            </w:r>
          </w:p>
          <w:p w14:paraId="40EEF85F" w14:textId="77777777" w:rsidR="00434EC3" w:rsidRPr="002A1332" w:rsidRDefault="00434EC3" w:rsidP="00BE1F00">
            <w:pPr>
              <w:tabs>
                <w:tab w:val="left" w:pos="1410"/>
              </w:tabs>
              <w:ind w:left="596" w:right="180"/>
              <w:jc w:val="both"/>
              <w:rPr>
                <w:rFonts w:ascii="Book Antiqua" w:hAnsi="Book Antiqua"/>
                <w:bCs/>
                <w:sz w:val="22"/>
                <w:szCs w:val="22"/>
              </w:rPr>
            </w:pPr>
          </w:p>
          <w:p w14:paraId="7EE6B2A3" w14:textId="16C51406" w:rsidR="00FA611B" w:rsidRPr="002A1332" w:rsidRDefault="009E6828" w:rsidP="00F65EB2">
            <w:pPr>
              <w:pStyle w:val="BodyText"/>
              <w:numPr>
                <w:ilvl w:val="0"/>
                <w:numId w:val="19"/>
              </w:numPr>
              <w:suppressAutoHyphens w:val="0"/>
              <w:ind w:right="0"/>
              <w:jc w:val="both"/>
              <w:rPr>
                <w:rFonts w:ascii="Book Antiqua" w:hAnsi="Book Antiqua"/>
                <w:sz w:val="22"/>
                <w:szCs w:val="22"/>
              </w:rPr>
            </w:pPr>
            <w:bookmarkStart w:id="2" w:name="_Hlk203387108"/>
            <w:r w:rsidRPr="002A1332">
              <w:rPr>
                <w:rFonts w:ascii="Book Antiqua" w:hAnsi="Book Antiqua"/>
                <w:sz w:val="22"/>
                <w:szCs w:val="22"/>
              </w:rPr>
              <w:t xml:space="preserve">The Bidder/Licensee shall furnish a legally enforceable joint undertaking by the licensor along with the Licensee in its bid </w:t>
            </w:r>
            <w:r w:rsidR="00BD12BD" w:rsidRPr="002A1332">
              <w:rPr>
                <w:rFonts w:ascii="Book Antiqua" w:hAnsi="Book Antiqua"/>
                <w:sz w:val="22"/>
                <w:szCs w:val="22"/>
              </w:rPr>
              <w:t xml:space="preserve">(Form enclosed at </w:t>
            </w:r>
            <w:r w:rsidR="006E6379" w:rsidRPr="002A1332">
              <w:rPr>
                <w:rFonts w:ascii="Book Antiqua" w:hAnsi="Book Antiqua"/>
                <w:sz w:val="22"/>
                <w:szCs w:val="22"/>
              </w:rPr>
              <w:t>Section-VI, Sample Forms &amp; Procedures, Volume-I</w:t>
            </w:r>
            <w:r w:rsidR="00FA611B" w:rsidRPr="002A1332">
              <w:rPr>
                <w:rFonts w:ascii="Book Antiqua" w:hAnsi="Book Antiqua"/>
                <w:sz w:val="22"/>
                <w:szCs w:val="22"/>
              </w:rPr>
              <w:t xml:space="preserve"> </w:t>
            </w:r>
            <w:bookmarkEnd w:id="2"/>
            <w:r w:rsidR="00AE2B68" w:rsidRPr="002A1332">
              <w:rPr>
                <w:rFonts w:ascii="Book Antiqua" w:hAnsi="Book Antiqua"/>
                <w:sz w:val="22"/>
                <w:szCs w:val="22"/>
              </w:rPr>
              <w:t xml:space="preserve">of bidding documents) </w:t>
            </w:r>
            <w:r w:rsidRPr="002A1332">
              <w:rPr>
                <w:rFonts w:ascii="Book Antiqua" w:hAnsi="Book Antiqua"/>
                <w:sz w:val="22"/>
                <w:szCs w:val="22"/>
              </w:rPr>
              <w:t>to guarantee following requirement</w:t>
            </w:r>
            <w:r w:rsidR="00AE2B68" w:rsidRPr="002A1332">
              <w:rPr>
                <w:rFonts w:ascii="Book Antiqua" w:hAnsi="Book Antiqua"/>
                <w:sz w:val="22"/>
                <w:szCs w:val="22"/>
              </w:rPr>
              <w:t>: -</w:t>
            </w:r>
          </w:p>
          <w:p w14:paraId="7360117F" w14:textId="77777777" w:rsidR="00FA611B" w:rsidRPr="002A1332" w:rsidRDefault="00FA611B" w:rsidP="00C13DAD">
            <w:pPr>
              <w:pStyle w:val="BodyText"/>
              <w:ind w:left="72" w:right="90"/>
              <w:jc w:val="both"/>
              <w:rPr>
                <w:rFonts w:ascii="Book Antiqua" w:hAnsi="Book Antiqua"/>
                <w:bCs/>
                <w:sz w:val="22"/>
                <w:szCs w:val="22"/>
              </w:rPr>
            </w:pPr>
          </w:p>
          <w:p w14:paraId="44D205D4" w14:textId="1B3EE9DE" w:rsidR="00BC5994" w:rsidRPr="002A1332" w:rsidRDefault="00BC5994" w:rsidP="005A55B2">
            <w:pPr>
              <w:pStyle w:val="BodyText"/>
              <w:ind w:left="1840" w:right="90" w:hanging="425"/>
              <w:jc w:val="both"/>
              <w:rPr>
                <w:rFonts w:ascii="Book Antiqua" w:hAnsi="Book Antiqua"/>
                <w:sz w:val="22"/>
                <w:szCs w:val="22"/>
              </w:rPr>
            </w:pPr>
            <w:r w:rsidRPr="002A1332">
              <w:rPr>
                <w:rFonts w:ascii="Book Antiqua" w:hAnsi="Book Antiqua"/>
                <w:sz w:val="22"/>
                <w:szCs w:val="22"/>
              </w:rPr>
              <w:t xml:space="preserve">a) </w:t>
            </w:r>
            <w:r w:rsidR="00CC7029" w:rsidRPr="002A1332">
              <w:rPr>
                <w:rFonts w:ascii="Book Antiqua" w:hAnsi="Book Antiqua"/>
                <w:sz w:val="22"/>
                <w:szCs w:val="22"/>
              </w:rPr>
              <w:t>Any design undertaken by the Licensee shall be approved by the Licensor.</w:t>
            </w:r>
            <w:r w:rsidRPr="002A1332">
              <w:rPr>
                <w:rFonts w:ascii="Book Antiqua" w:hAnsi="Book Antiqua"/>
                <w:sz w:val="22"/>
                <w:szCs w:val="22"/>
              </w:rPr>
              <w:t xml:space="preserve"> </w:t>
            </w:r>
          </w:p>
          <w:p w14:paraId="5F78593B" w14:textId="1323150B" w:rsidR="005A55B2" w:rsidRPr="002A1332" w:rsidRDefault="00BC5994" w:rsidP="00A31313">
            <w:pPr>
              <w:pStyle w:val="BodyText"/>
              <w:ind w:left="1732" w:right="90" w:hanging="284"/>
              <w:jc w:val="both"/>
              <w:rPr>
                <w:rFonts w:ascii="Book Antiqua" w:hAnsi="Book Antiqua"/>
                <w:bCs/>
                <w:sz w:val="22"/>
                <w:szCs w:val="22"/>
              </w:rPr>
            </w:pPr>
            <w:r w:rsidRPr="002A1332">
              <w:rPr>
                <w:rFonts w:ascii="Book Antiqua" w:hAnsi="Book Antiqua"/>
                <w:sz w:val="22"/>
                <w:szCs w:val="22"/>
              </w:rPr>
              <w:t xml:space="preserve">b) </w:t>
            </w:r>
            <w:r w:rsidR="00CC7029" w:rsidRPr="002A1332">
              <w:rPr>
                <w:rFonts w:ascii="Book Antiqua" w:hAnsi="Book Antiqua"/>
                <w:sz w:val="22"/>
                <w:szCs w:val="22"/>
              </w:rPr>
              <w:t xml:space="preserve">Manufacturing by the Licensee shall be done with the approval of the Licensor under a quality assurance </w:t>
            </w:r>
            <w:proofErr w:type="spellStart"/>
            <w:r w:rsidR="00CC7029" w:rsidRPr="002A1332">
              <w:rPr>
                <w:rFonts w:ascii="Book Antiqua" w:hAnsi="Book Antiqua"/>
                <w:sz w:val="22"/>
                <w:szCs w:val="22"/>
              </w:rPr>
              <w:t>programme</w:t>
            </w:r>
            <w:proofErr w:type="spellEnd"/>
            <w:r w:rsidR="00CC7029" w:rsidRPr="002A1332">
              <w:rPr>
                <w:rFonts w:ascii="Book Antiqua" w:hAnsi="Book Antiqua"/>
                <w:sz w:val="22"/>
                <w:szCs w:val="22"/>
              </w:rPr>
              <w:t xml:space="preserve"> approved and monitored by the Licensor</w:t>
            </w:r>
            <w:r w:rsidRPr="002A1332">
              <w:rPr>
                <w:rFonts w:ascii="Book Antiqua" w:hAnsi="Book Antiqua"/>
                <w:sz w:val="22"/>
                <w:szCs w:val="22"/>
              </w:rPr>
              <w:t>.</w:t>
            </w:r>
          </w:p>
          <w:p w14:paraId="5B7C67B6" w14:textId="69B611BA" w:rsidR="00BC5994" w:rsidRPr="002A1332" w:rsidRDefault="00BC5994" w:rsidP="00A31313">
            <w:pPr>
              <w:pStyle w:val="BodyText"/>
              <w:ind w:left="1590" w:right="90" w:hanging="175"/>
              <w:jc w:val="both"/>
              <w:rPr>
                <w:rFonts w:ascii="Book Antiqua" w:hAnsi="Book Antiqua"/>
                <w:sz w:val="22"/>
                <w:szCs w:val="22"/>
              </w:rPr>
            </w:pPr>
            <w:r w:rsidRPr="002A1332">
              <w:rPr>
                <w:rFonts w:ascii="Book Antiqua" w:hAnsi="Book Antiqua"/>
                <w:sz w:val="22"/>
                <w:szCs w:val="22"/>
              </w:rPr>
              <w:lastRenderedPageBreak/>
              <w:t xml:space="preserve">c) </w:t>
            </w:r>
            <w:r w:rsidR="00A31313" w:rsidRPr="002A1332">
              <w:rPr>
                <w:rFonts w:ascii="Book Antiqua" w:hAnsi="Book Antiqua"/>
                <w:sz w:val="22"/>
                <w:szCs w:val="22"/>
              </w:rPr>
              <w:t>In addition to the Contract Performance Security to be furnished by the Licensee, the Licensor shall furnish back up performance security in the form of bank guarantee for 5% of the Ex-works cost of the HTLS conductor as per format provided in the bid documents for successful performance of HTLS conductor to be manufactured and supplied by the Licensee under the contract</w:t>
            </w:r>
            <w:r w:rsidRPr="002A1332">
              <w:rPr>
                <w:rFonts w:ascii="Book Antiqua" w:hAnsi="Book Antiqua"/>
                <w:sz w:val="22"/>
                <w:szCs w:val="22"/>
              </w:rPr>
              <w:t xml:space="preserve">. </w:t>
            </w:r>
          </w:p>
          <w:p w14:paraId="739804DA" w14:textId="369E8C99" w:rsidR="00BC5994" w:rsidRPr="002A1332" w:rsidRDefault="00BC5994" w:rsidP="00096913">
            <w:pPr>
              <w:pStyle w:val="BodyText"/>
              <w:ind w:left="1590" w:right="90" w:hanging="283"/>
              <w:jc w:val="both"/>
              <w:rPr>
                <w:rFonts w:ascii="Book Antiqua" w:hAnsi="Book Antiqua"/>
                <w:sz w:val="22"/>
                <w:szCs w:val="22"/>
              </w:rPr>
            </w:pPr>
            <w:r w:rsidRPr="002A1332">
              <w:rPr>
                <w:rFonts w:ascii="Book Antiqua" w:hAnsi="Book Antiqua"/>
                <w:sz w:val="22"/>
                <w:szCs w:val="22"/>
              </w:rPr>
              <w:t xml:space="preserve">d) </w:t>
            </w:r>
            <w:r w:rsidR="00096913" w:rsidRPr="002A1332">
              <w:rPr>
                <w:rFonts w:ascii="Book Antiqua" w:hAnsi="Book Antiqua"/>
                <w:sz w:val="22"/>
                <w:szCs w:val="22"/>
              </w:rPr>
              <w:t xml:space="preserve">The Licensor must guarantee sequential and timely supply of materials and submission of technical information and data as desired by the Employer </w:t>
            </w:r>
            <w:proofErr w:type="gramStart"/>
            <w:r w:rsidR="00096913" w:rsidRPr="002A1332">
              <w:rPr>
                <w:rFonts w:ascii="Book Antiqua" w:hAnsi="Book Antiqua"/>
                <w:sz w:val="22"/>
                <w:szCs w:val="22"/>
              </w:rPr>
              <w:t>so as to</w:t>
            </w:r>
            <w:proofErr w:type="gramEnd"/>
            <w:r w:rsidR="00096913" w:rsidRPr="002A1332">
              <w:rPr>
                <w:rFonts w:ascii="Book Antiqua" w:hAnsi="Book Antiqua"/>
                <w:sz w:val="22"/>
                <w:szCs w:val="22"/>
              </w:rPr>
              <w:t xml:space="preserve"> meet the overall construction schedule and</w:t>
            </w:r>
          </w:p>
          <w:p w14:paraId="37A99687" w14:textId="7152308C" w:rsidR="00FA611B" w:rsidRPr="002A1332" w:rsidRDefault="00BC5994" w:rsidP="00096913">
            <w:pPr>
              <w:pStyle w:val="BodyText"/>
              <w:ind w:left="1732" w:right="90" w:hanging="317"/>
              <w:jc w:val="both"/>
              <w:rPr>
                <w:rFonts w:ascii="Book Antiqua" w:hAnsi="Book Antiqua"/>
                <w:bCs/>
                <w:sz w:val="22"/>
                <w:szCs w:val="22"/>
              </w:rPr>
            </w:pPr>
            <w:r w:rsidRPr="002A1332">
              <w:rPr>
                <w:rFonts w:ascii="Book Antiqua" w:hAnsi="Book Antiqua"/>
                <w:sz w:val="22"/>
                <w:szCs w:val="22"/>
              </w:rPr>
              <w:t xml:space="preserve">e) </w:t>
            </w:r>
            <w:r w:rsidR="00096913" w:rsidRPr="002A1332">
              <w:rPr>
                <w:rFonts w:ascii="Book Antiqua" w:hAnsi="Book Antiqua"/>
                <w:sz w:val="22"/>
                <w:szCs w:val="22"/>
              </w:rPr>
              <w:t>The agreement between the Licensee and the Licensor (copy to be submitted along with the bid) shall be valid for a period of at least two (2) years after the guarantee period of equipment and materials under supply is over</w:t>
            </w:r>
            <w:r w:rsidRPr="002A1332">
              <w:rPr>
                <w:rFonts w:ascii="Book Antiqua" w:hAnsi="Book Antiqua"/>
                <w:sz w:val="22"/>
                <w:szCs w:val="22"/>
              </w:rPr>
              <w:t>.</w:t>
            </w:r>
          </w:p>
          <w:p w14:paraId="000091D6" w14:textId="77777777" w:rsidR="00FA611B" w:rsidRPr="002A1332" w:rsidRDefault="00FA611B" w:rsidP="00C13DAD">
            <w:pPr>
              <w:pStyle w:val="BodyText"/>
              <w:ind w:right="90"/>
              <w:jc w:val="both"/>
              <w:rPr>
                <w:rFonts w:ascii="Book Antiqua" w:hAnsi="Book Antiqua"/>
                <w:bCs/>
                <w:sz w:val="22"/>
                <w:szCs w:val="22"/>
              </w:rPr>
            </w:pPr>
          </w:p>
          <w:p w14:paraId="7E6A483E" w14:textId="11C0705B" w:rsidR="00FA611B" w:rsidRPr="002A1332" w:rsidRDefault="00126936" w:rsidP="00126936">
            <w:pPr>
              <w:pStyle w:val="BodyText"/>
              <w:numPr>
                <w:ilvl w:val="0"/>
                <w:numId w:val="19"/>
              </w:numPr>
              <w:suppressAutoHyphens w:val="0"/>
              <w:ind w:right="0"/>
              <w:jc w:val="both"/>
              <w:rPr>
                <w:rFonts w:ascii="Book Antiqua" w:hAnsi="Book Antiqua"/>
                <w:b/>
                <w:bCs/>
                <w:sz w:val="22"/>
                <w:szCs w:val="22"/>
              </w:rPr>
            </w:pPr>
            <w:r w:rsidRPr="002A1332">
              <w:rPr>
                <w:rFonts w:ascii="Book Antiqua" w:hAnsi="Book Antiqua"/>
                <w:sz w:val="22"/>
                <w:szCs w:val="22"/>
              </w:rPr>
              <w:t>Bidders participating individually as the Licensee should meet the qualification requirement stipulated at para 1.2(a) or 1.2(b)</w:t>
            </w:r>
          </w:p>
        </w:tc>
      </w:tr>
      <w:tr w:rsidR="00FA611B" w:rsidRPr="002A1332" w14:paraId="3409C594" w14:textId="77777777" w:rsidTr="00074D00">
        <w:trPr>
          <w:trHeight w:val="1656"/>
        </w:trPr>
        <w:tc>
          <w:tcPr>
            <w:tcW w:w="9639" w:type="dxa"/>
          </w:tcPr>
          <w:p w14:paraId="02406433" w14:textId="7E555D06" w:rsidR="00FA611B" w:rsidRPr="002A1332" w:rsidRDefault="00FA611B" w:rsidP="00C13DAD">
            <w:pPr>
              <w:pStyle w:val="BodyText"/>
              <w:ind w:left="72" w:right="90"/>
              <w:jc w:val="both"/>
              <w:rPr>
                <w:rFonts w:ascii="Book Antiqua" w:hAnsi="Book Antiqua" w:cstheme="minorHAnsi"/>
                <w:b/>
                <w:bCs/>
                <w:sz w:val="22"/>
                <w:szCs w:val="22"/>
              </w:rPr>
            </w:pPr>
            <w:r w:rsidRPr="002A1332">
              <w:rPr>
                <w:rFonts w:ascii="Book Antiqua" w:hAnsi="Book Antiqua" w:cstheme="minorHAnsi"/>
                <w:b/>
                <w:sz w:val="22"/>
                <w:szCs w:val="22"/>
              </w:rPr>
              <w:lastRenderedPageBreak/>
              <w:t>1.</w:t>
            </w:r>
            <w:r w:rsidR="00555AAA" w:rsidRPr="002A1332">
              <w:rPr>
                <w:rFonts w:ascii="Book Antiqua" w:hAnsi="Book Antiqua" w:cstheme="minorHAnsi"/>
                <w:b/>
                <w:sz w:val="22"/>
                <w:szCs w:val="22"/>
              </w:rPr>
              <w:t>2</w:t>
            </w:r>
            <w:r w:rsidRPr="002A1332">
              <w:rPr>
                <w:rFonts w:ascii="Book Antiqua" w:hAnsi="Book Antiqua" w:cstheme="minorHAnsi"/>
                <w:b/>
                <w:bCs/>
                <w:sz w:val="22"/>
                <w:szCs w:val="22"/>
              </w:rPr>
              <w:t xml:space="preserve"> (</w:t>
            </w:r>
            <w:r w:rsidR="00555AAA" w:rsidRPr="002A1332">
              <w:rPr>
                <w:rFonts w:ascii="Book Antiqua" w:hAnsi="Book Antiqua" w:cstheme="minorHAnsi"/>
                <w:b/>
                <w:bCs/>
                <w:sz w:val="22"/>
                <w:szCs w:val="22"/>
              </w:rPr>
              <w:t>a</w:t>
            </w:r>
            <w:r w:rsidRPr="002A1332">
              <w:rPr>
                <w:rFonts w:ascii="Book Antiqua" w:hAnsi="Book Antiqua" w:cstheme="minorHAnsi"/>
                <w:b/>
                <w:bCs/>
                <w:sz w:val="22"/>
                <w:szCs w:val="22"/>
              </w:rPr>
              <w:t>) Erection Experience</w:t>
            </w:r>
          </w:p>
          <w:p w14:paraId="7B50AD0C" w14:textId="77777777" w:rsidR="00FA611B" w:rsidRPr="002A1332" w:rsidRDefault="00FA611B" w:rsidP="00C13DAD">
            <w:pPr>
              <w:pStyle w:val="BodyText"/>
              <w:ind w:left="720" w:right="90"/>
              <w:jc w:val="both"/>
              <w:rPr>
                <w:rFonts w:ascii="Book Antiqua" w:hAnsi="Book Antiqua" w:cstheme="minorHAnsi"/>
                <w:sz w:val="22"/>
                <w:szCs w:val="22"/>
              </w:rPr>
            </w:pPr>
          </w:p>
          <w:p w14:paraId="3483F7DF" w14:textId="45C8F24A" w:rsidR="00FA611B" w:rsidRPr="002A1332" w:rsidRDefault="00DB0F21" w:rsidP="00FB00D6">
            <w:pPr>
              <w:pStyle w:val="BodyText"/>
              <w:numPr>
                <w:ilvl w:val="0"/>
                <w:numId w:val="20"/>
              </w:numPr>
              <w:ind w:right="90"/>
              <w:jc w:val="both"/>
              <w:rPr>
                <w:rFonts w:ascii="Book Antiqua" w:hAnsi="Book Antiqua" w:cstheme="minorHAnsi"/>
                <w:sz w:val="22"/>
                <w:szCs w:val="22"/>
                <w:lang w:val="en-IN"/>
              </w:rPr>
            </w:pPr>
            <w:r w:rsidRPr="002A1332">
              <w:rPr>
                <w:rFonts w:ascii="Book Antiqua" w:hAnsi="Book Antiqua" w:cstheme="minorHAnsi"/>
                <w:sz w:val="22"/>
                <w:szCs w:val="22"/>
              </w:rPr>
              <w:t>The bidder should have Successfully completed$$ stringing of not less than 50</w:t>
            </w:r>
            <w:r w:rsidR="003C07F6" w:rsidRPr="002A1332">
              <w:rPr>
                <w:rFonts w:ascii="Book Antiqua" w:hAnsi="Book Antiqua" w:cstheme="minorHAnsi"/>
                <w:sz w:val="22"/>
                <w:szCs w:val="22"/>
              </w:rPr>
              <w:t xml:space="preserve"> </w:t>
            </w:r>
            <w:r w:rsidR="003C07F6" w:rsidRPr="002A1332">
              <w:rPr>
                <w:rFonts w:ascii="Book Antiqua" w:hAnsi="Book Antiqua" w:cstheme="minorHAnsi"/>
                <w:sz w:val="22"/>
                <w:szCs w:val="22"/>
                <w:lang w:val="en-IN"/>
              </w:rPr>
              <w:t>km for</w:t>
            </w:r>
            <w:r w:rsidR="00667557" w:rsidRPr="002A1332">
              <w:rPr>
                <w:rFonts w:ascii="Book Antiqua" w:hAnsi="Book Antiqua" w:cstheme="minorHAnsi"/>
                <w:sz w:val="22"/>
                <w:szCs w:val="22"/>
                <w:lang w:val="en-IN"/>
              </w:rPr>
              <w:t xml:space="preserve"> </w:t>
            </w:r>
            <w:r w:rsidR="003C07F6" w:rsidRPr="002A1332">
              <w:rPr>
                <w:rFonts w:ascii="Book Antiqua" w:hAnsi="Book Antiqua" w:cstheme="minorHAnsi"/>
                <w:sz w:val="22"/>
                <w:szCs w:val="22"/>
                <w:lang w:val="en-IN"/>
              </w:rPr>
              <w:t>Package OH01</w:t>
            </w:r>
            <w:r w:rsidR="00C31AE9" w:rsidRPr="002A1332">
              <w:rPr>
                <w:rFonts w:ascii="Book Antiqua" w:hAnsi="Book Antiqua" w:cstheme="minorHAnsi"/>
                <w:sz w:val="22"/>
                <w:szCs w:val="22"/>
                <w:lang w:val="en-IN"/>
              </w:rPr>
              <w:t xml:space="preserve"> of cumulative route length of transmission lines of 220 kV</w:t>
            </w:r>
            <w:r w:rsidR="00667557" w:rsidRPr="002A1332">
              <w:rPr>
                <w:rFonts w:ascii="Book Antiqua" w:hAnsi="Book Antiqua" w:cstheme="minorHAnsi"/>
                <w:sz w:val="22"/>
                <w:szCs w:val="22"/>
                <w:lang w:val="en-IN"/>
              </w:rPr>
              <w:t xml:space="preserve"> or higher voltage class as a prime contractor or as a partner in +Joint Venture within the last Seven (7) years as on the</w:t>
            </w:r>
            <w:r w:rsidR="00667557" w:rsidRPr="002A1332">
              <w:rPr>
                <w:rFonts w:ascii="Book Antiqua" w:hAnsi="Book Antiqua" w:cstheme="minorHAnsi"/>
                <w:sz w:val="22"/>
                <w:szCs w:val="22"/>
              </w:rPr>
              <w:t xml:space="preserve"> </w:t>
            </w:r>
            <w:r w:rsidR="00667557" w:rsidRPr="002A1332">
              <w:rPr>
                <w:rFonts w:ascii="Book Antiqua" w:hAnsi="Book Antiqua" w:cstheme="minorHAnsi"/>
                <w:sz w:val="22"/>
                <w:szCs w:val="22"/>
                <w:lang w:val="en-IN"/>
              </w:rPr>
              <w:t>rescheduled last date of bid submission (soft copy) mentioned above.</w:t>
            </w:r>
          </w:p>
          <w:p w14:paraId="53D2CE09" w14:textId="77777777" w:rsidR="00FB00D6" w:rsidRPr="002A1332" w:rsidRDefault="00FB00D6" w:rsidP="00FB00D6">
            <w:pPr>
              <w:pStyle w:val="BodyText"/>
              <w:ind w:right="90"/>
              <w:jc w:val="both"/>
              <w:rPr>
                <w:rFonts w:ascii="Book Antiqua" w:hAnsi="Book Antiqua" w:cstheme="minorHAnsi"/>
                <w:sz w:val="22"/>
                <w:szCs w:val="22"/>
                <w:lang w:val="en-IN"/>
              </w:rPr>
            </w:pPr>
          </w:p>
          <w:p w14:paraId="01A53B14" w14:textId="77777777" w:rsidR="00FB00D6" w:rsidRPr="002A1332" w:rsidRDefault="00FB00D6" w:rsidP="00FB00D6">
            <w:pPr>
              <w:pStyle w:val="BodyText"/>
              <w:ind w:right="90"/>
              <w:jc w:val="center"/>
              <w:rPr>
                <w:rFonts w:ascii="Book Antiqua" w:hAnsi="Book Antiqua" w:cstheme="minorHAnsi"/>
                <w:sz w:val="22"/>
                <w:szCs w:val="22"/>
                <w:lang w:val="en-IN"/>
              </w:rPr>
            </w:pPr>
            <w:r w:rsidRPr="002A1332">
              <w:rPr>
                <w:rFonts w:ascii="Book Antiqua" w:hAnsi="Book Antiqua" w:cstheme="minorHAnsi"/>
                <w:sz w:val="22"/>
                <w:szCs w:val="22"/>
                <w:lang w:val="en-IN"/>
              </w:rPr>
              <w:t>And</w:t>
            </w:r>
          </w:p>
          <w:p w14:paraId="458B2261" w14:textId="55211882" w:rsidR="00AE48E6" w:rsidRPr="002A1332" w:rsidRDefault="00AE48E6" w:rsidP="00AE48E6">
            <w:pPr>
              <w:pStyle w:val="BodyText"/>
              <w:numPr>
                <w:ilvl w:val="0"/>
                <w:numId w:val="20"/>
              </w:numPr>
              <w:ind w:right="90"/>
              <w:jc w:val="both"/>
              <w:rPr>
                <w:rFonts w:ascii="Book Antiqua" w:hAnsi="Book Antiqua" w:cstheme="minorHAnsi"/>
                <w:sz w:val="22"/>
                <w:szCs w:val="22"/>
              </w:rPr>
            </w:pPr>
            <w:r w:rsidRPr="002A1332">
              <w:rPr>
                <w:rFonts w:ascii="Book Antiqua" w:hAnsi="Book Antiqua" w:cstheme="minorHAnsi"/>
                <w:sz w:val="22"/>
                <w:szCs w:val="22"/>
                <w:lang w:val="en-IN"/>
              </w:rPr>
              <w:t>out of the above cumulative route length, at least one (1) transmission line project shall have route length of 25 km or more for Package OH01</w:t>
            </w:r>
          </w:p>
        </w:tc>
      </w:tr>
      <w:tr w:rsidR="00FA611B" w:rsidRPr="002A1332" w14:paraId="691CC4D2" w14:textId="77777777" w:rsidTr="00074D00">
        <w:trPr>
          <w:trHeight w:val="1007"/>
        </w:trPr>
        <w:tc>
          <w:tcPr>
            <w:tcW w:w="9639" w:type="dxa"/>
          </w:tcPr>
          <w:p w14:paraId="2CF86F83" w14:textId="49DDA58E" w:rsidR="00FA611B" w:rsidRPr="002A1332" w:rsidRDefault="00FA611B" w:rsidP="00A024C7">
            <w:pPr>
              <w:pStyle w:val="BodyText"/>
              <w:tabs>
                <w:tab w:val="left" w:pos="7740"/>
                <w:tab w:val="left" w:pos="7830"/>
              </w:tabs>
              <w:ind w:left="630" w:right="31" w:hanging="630"/>
              <w:jc w:val="both"/>
              <w:rPr>
                <w:rFonts w:ascii="Book Antiqua" w:hAnsi="Book Antiqua" w:cstheme="minorHAnsi"/>
                <w:b/>
                <w:bCs/>
                <w:sz w:val="22"/>
                <w:szCs w:val="22"/>
              </w:rPr>
            </w:pPr>
            <w:r w:rsidRPr="002A1332">
              <w:rPr>
                <w:rFonts w:ascii="Book Antiqua" w:hAnsi="Book Antiqua" w:cstheme="minorHAnsi"/>
                <w:b/>
                <w:sz w:val="22"/>
                <w:szCs w:val="22"/>
              </w:rPr>
              <w:t>1.2</w:t>
            </w:r>
            <w:r w:rsidR="002865E0" w:rsidRPr="002A1332">
              <w:rPr>
                <w:rFonts w:ascii="Book Antiqua" w:hAnsi="Book Antiqua" w:cstheme="minorHAnsi"/>
                <w:b/>
                <w:sz w:val="22"/>
                <w:szCs w:val="22"/>
              </w:rPr>
              <w:t xml:space="preserve"> (</w:t>
            </w:r>
            <w:proofErr w:type="gramStart"/>
            <w:r w:rsidR="002865E0" w:rsidRPr="002A1332">
              <w:rPr>
                <w:rFonts w:ascii="Book Antiqua" w:hAnsi="Book Antiqua" w:cstheme="minorHAnsi"/>
                <w:b/>
                <w:sz w:val="22"/>
                <w:szCs w:val="22"/>
              </w:rPr>
              <w:t>b)</w:t>
            </w:r>
            <w:r w:rsidRPr="002A1332">
              <w:rPr>
                <w:rFonts w:ascii="Book Antiqua" w:hAnsi="Book Antiqua" w:cstheme="minorHAnsi"/>
                <w:sz w:val="22"/>
                <w:szCs w:val="22"/>
              </w:rPr>
              <w:t xml:space="preserve">   </w:t>
            </w:r>
            <w:proofErr w:type="gramEnd"/>
            <w:r w:rsidRPr="002A1332">
              <w:rPr>
                <w:rFonts w:ascii="Book Antiqua" w:hAnsi="Book Antiqua" w:cstheme="minorHAnsi"/>
                <w:sz w:val="22"/>
                <w:szCs w:val="22"/>
              </w:rPr>
              <w:t xml:space="preserve"> </w:t>
            </w:r>
            <w:r w:rsidR="00A024C7" w:rsidRPr="002A1332">
              <w:rPr>
                <w:rFonts w:ascii="Book Antiqua" w:hAnsi="Book Antiqua" w:cstheme="minorHAnsi"/>
                <w:sz w:val="22"/>
                <w:szCs w:val="22"/>
              </w:rPr>
              <w:t>In case, the Bidder, do not meet the Erection Experience criteria stipulated at para 1.2 (a) above on its own, the bidder should have in its bid, propose a Sub-Contractor meeting the above criteria.</w:t>
            </w:r>
          </w:p>
        </w:tc>
      </w:tr>
      <w:tr w:rsidR="00FA611B" w:rsidRPr="002A1332" w14:paraId="4C9B616C" w14:textId="77777777" w:rsidTr="00074D00">
        <w:trPr>
          <w:trHeight w:val="1007"/>
        </w:trPr>
        <w:tc>
          <w:tcPr>
            <w:tcW w:w="9639" w:type="dxa"/>
          </w:tcPr>
          <w:p w14:paraId="2EE1399C" w14:textId="5306A927" w:rsidR="00F12699" w:rsidRPr="002A1332" w:rsidRDefault="00FA611B" w:rsidP="004F680C">
            <w:pPr>
              <w:tabs>
                <w:tab w:val="left" w:pos="6372"/>
              </w:tabs>
              <w:ind w:left="432" w:right="72" w:hanging="432"/>
              <w:jc w:val="both"/>
              <w:rPr>
                <w:rFonts w:ascii="Book Antiqua" w:hAnsi="Book Antiqua" w:cstheme="minorHAnsi"/>
                <w:bCs/>
                <w:i/>
                <w:sz w:val="22"/>
                <w:szCs w:val="22"/>
                <w:lang w:val="en-IN" w:eastAsia="en-US"/>
              </w:rPr>
            </w:pPr>
            <w:r w:rsidRPr="002A1332">
              <w:rPr>
                <w:rFonts w:ascii="Book Antiqua" w:hAnsi="Book Antiqua" w:cstheme="minorHAnsi"/>
                <w:b/>
                <w:bCs/>
                <w:sz w:val="22"/>
                <w:szCs w:val="22"/>
                <w:lang w:val="en-IN" w:eastAsia="en-US"/>
              </w:rPr>
              <w:t>1.3 (</w:t>
            </w:r>
            <w:proofErr w:type="spellStart"/>
            <w:r w:rsidRPr="002A1332">
              <w:rPr>
                <w:rFonts w:ascii="Book Antiqua" w:hAnsi="Book Antiqua" w:cstheme="minorHAnsi"/>
                <w:b/>
                <w:bCs/>
                <w:sz w:val="22"/>
                <w:szCs w:val="22"/>
                <w:lang w:val="en-IN" w:eastAsia="en-US"/>
              </w:rPr>
              <w:t>i</w:t>
            </w:r>
            <w:proofErr w:type="spellEnd"/>
            <w:r w:rsidRPr="002A1332">
              <w:rPr>
                <w:rFonts w:ascii="Book Antiqua" w:hAnsi="Book Antiqua" w:cstheme="minorHAnsi"/>
                <w:b/>
                <w:bCs/>
                <w:sz w:val="22"/>
                <w:szCs w:val="22"/>
                <w:lang w:val="en-IN" w:eastAsia="en-US"/>
              </w:rPr>
              <w:t>)</w:t>
            </w:r>
            <w:r w:rsidRPr="002A1332">
              <w:rPr>
                <w:rFonts w:ascii="Book Antiqua" w:hAnsi="Book Antiqua" w:cstheme="minorHAnsi"/>
                <w:bCs/>
                <w:sz w:val="22"/>
                <w:szCs w:val="22"/>
                <w:lang w:val="en-IN" w:eastAsia="en-US"/>
              </w:rPr>
              <w:t xml:space="preserve"> </w:t>
            </w:r>
            <w:bookmarkStart w:id="3" w:name="_Hlk203387269"/>
            <w:r w:rsidR="00704948" w:rsidRPr="002A1332">
              <w:rPr>
                <w:rFonts w:ascii="Book Antiqua" w:hAnsi="Book Antiqua" w:cstheme="minorHAnsi"/>
                <w:bCs/>
                <w:sz w:val="22"/>
                <w:szCs w:val="22"/>
                <w:lang w:val="en-IN" w:eastAsia="en-US"/>
              </w:rPr>
              <w:t xml:space="preserve">The bidder should have successfully completed$$ physical construction </w:t>
            </w:r>
            <w:bookmarkEnd w:id="3"/>
            <w:r w:rsidR="00250832" w:rsidRPr="002A1332">
              <w:rPr>
                <w:rFonts w:ascii="Book Antiqua" w:hAnsi="Book Antiqua" w:cstheme="minorHAnsi"/>
                <w:bCs/>
                <w:sz w:val="22"/>
                <w:szCs w:val="22"/>
                <w:lang w:val="en-IN" w:eastAsia="en-US"/>
              </w:rPr>
              <w:t>of transmission line project(s) involving stringing of not less than following cumulative route length of</w:t>
            </w:r>
            <w:r w:rsidR="000F1108" w:rsidRPr="002A1332">
              <w:rPr>
                <w:rFonts w:ascii="Book Antiqua" w:hAnsi="Book Antiqua" w:cstheme="minorHAnsi"/>
                <w:bCs/>
                <w:sz w:val="22"/>
                <w:szCs w:val="22"/>
                <w:lang w:val="en-IN" w:eastAsia="en-US"/>
              </w:rPr>
              <w:t xml:space="preserve"> 220 kV or higher voltage class transmission line as a prime contractor or as a partner in a joint venture+ within the last seven (7) years as on the</w:t>
            </w:r>
            <w:r w:rsidR="004F680C" w:rsidRPr="002A1332">
              <w:rPr>
                <w:rFonts w:ascii="Book Antiqua" w:hAnsi="Book Antiqua" w:cstheme="minorHAnsi"/>
                <w:bCs/>
                <w:sz w:val="22"/>
                <w:szCs w:val="22"/>
                <w:lang w:val="en-IN" w:eastAsia="en-US"/>
              </w:rPr>
              <w:t xml:space="preserve"> rescheduled last date of bid submission (soft copy) mentioned above.</w:t>
            </w:r>
          </w:p>
          <w:p w14:paraId="14614844" w14:textId="48590BBC" w:rsidR="00FA611B" w:rsidRPr="002A1332" w:rsidRDefault="00F12699" w:rsidP="007C74CC">
            <w:pPr>
              <w:tabs>
                <w:tab w:val="left" w:pos="6372"/>
              </w:tabs>
              <w:ind w:left="432" w:right="72" w:hanging="432"/>
              <w:jc w:val="both"/>
              <w:rPr>
                <w:rFonts w:ascii="Book Antiqua" w:hAnsi="Book Antiqua" w:cstheme="minorHAnsi"/>
                <w:bCs/>
                <w:iCs/>
                <w:sz w:val="22"/>
                <w:szCs w:val="22"/>
                <w:lang w:val="en-IN" w:eastAsia="en-US"/>
              </w:rPr>
            </w:pPr>
            <w:r w:rsidRPr="002A1332">
              <w:rPr>
                <w:rFonts w:ascii="Book Antiqua" w:hAnsi="Book Antiqua" w:cstheme="minorHAnsi"/>
                <w:bCs/>
                <w:i/>
                <w:sz w:val="22"/>
                <w:szCs w:val="22"/>
                <w:lang w:val="en-IN" w:eastAsia="en-US"/>
              </w:rPr>
              <w:t xml:space="preserve">         </w:t>
            </w:r>
            <w:r w:rsidRPr="002A1332">
              <w:rPr>
                <w:rFonts w:ascii="Book Antiqua" w:hAnsi="Book Antiqua" w:cstheme="minorHAnsi"/>
                <w:bCs/>
                <w:iCs/>
                <w:sz w:val="22"/>
                <w:szCs w:val="22"/>
                <w:lang w:val="en-IN" w:eastAsia="en-US"/>
              </w:rPr>
              <w:t xml:space="preserve">For Package- </w:t>
            </w:r>
            <w:r w:rsidRPr="002A1332">
              <w:rPr>
                <w:rFonts w:ascii="Book Antiqua" w:hAnsi="Book Antiqua" w:cstheme="minorHAnsi"/>
                <w:b/>
                <w:iCs/>
                <w:sz w:val="22"/>
                <w:szCs w:val="22"/>
                <w:lang w:val="en-IN" w:eastAsia="en-US"/>
              </w:rPr>
              <w:t>OH</w:t>
            </w:r>
            <w:proofErr w:type="gramStart"/>
            <w:r w:rsidRPr="002A1332">
              <w:rPr>
                <w:rFonts w:ascii="Book Antiqua" w:hAnsi="Book Antiqua" w:cstheme="minorHAnsi"/>
                <w:b/>
                <w:iCs/>
                <w:sz w:val="22"/>
                <w:szCs w:val="22"/>
                <w:lang w:val="en-IN" w:eastAsia="en-US"/>
              </w:rPr>
              <w:t>01 :</w:t>
            </w:r>
            <w:proofErr w:type="gramEnd"/>
            <w:r w:rsidRPr="002A1332">
              <w:rPr>
                <w:rFonts w:ascii="Book Antiqua" w:hAnsi="Book Antiqua" w:cstheme="minorHAnsi"/>
                <w:b/>
                <w:iCs/>
                <w:sz w:val="22"/>
                <w:szCs w:val="22"/>
                <w:lang w:val="en-IN" w:eastAsia="en-US"/>
              </w:rPr>
              <w:t xml:space="preserve"> </w:t>
            </w:r>
            <w:proofErr w:type="gramStart"/>
            <w:r w:rsidR="004F680C" w:rsidRPr="002A1332">
              <w:rPr>
                <w:rFonts w:ascii="Book Antiqua" w:hAnsi="Book Antiqua" w:cstheme="minorHAnsi"/>
                <w:b/>
                <w:iCs/>
                <w:sz w:val="22"/>
                <w:szCs w:val="22"/>
                <w:lang w:val="en-IN" w:eastAsia="en-US"/>
              </w:rPr>
              <w:t>50</w:t>
            </w:r>
            <w:r w:rsidR="003755C3" w:rsidRPr="002A1332">
              <w:rPr>
                <w:rFonts w:ascii="Book Antiqua" w:hAnsi="Book Antiqua" w:cstheme="minorHAnsi"/>
                <w:b/>
                <w:iCs/>
                <w:sz w:val="22"/>
                <w:szCs w:val="22"/>
                <w:lang w:val="en-IN" w:eastAsia="en-US"/>
              </w:rPr>
              <w:t xml:space="preserve">  </w:t>
            </w:r>
            <w:r w:rsidRPr="002A1332">
              <w:rPr>
                <w:rFonts w:ascii="Book Antiqua" w:hAnsi="Book Antiqua" w:cstheme="minorHAnsi"/>
                <w:bCs/>
                <w:iCs/>
                <w:sz w:val="22"/>
                <w:szCs w:val="22"/>
                <w:lang w:val="en-IN" w:eastAsia="en-US"/>
              </w:rPr>
              <w:t>km</w:t>
            </w:r>
            <w:proofErr w:type="gramEnd"/>
          </w:p>
          <w:p w14:paraId="62D2E46F" w14:textId="1447EDF1" w:rsidR="004F680C" w:rsidRPr="002A1332" w:rsidRDefault="00E72914" w:rsidP="004F680C">
            <w:pPr>
              <w:tabs>
                <w:tab w:val="left" w:pos="6372"/>
              </w:tabs>
              <w:ind w:left="432" w:right="72" w:hanging="432"/>
              <w:jc w:val="center"/>
              <w:rPr>
                <w:rFonts w:ascii="Book Antiqua" w:hAnsi="Book Antiqua" w:cstheme="minorHAnsi"/>
                <w:bCs/>
                <w:iCs/>
                <w:sz w:val="22"/>
                <w:szCs w:val="22"/>
                <w:lang w:val="en-IN" w:eastAsia="en-US"/>
              </w:rPr>
            </w:pPr>
            <w:r w:rsidRPr="002A1332">
              <w:rPr>
                <w:rFonts w:ascii="Book Antiqua" w:hAnsi="Book Antiqua" w:cstheme="minorHAnsi"/>
                <w:bCs/>
                <w:iCs/>
                <w:sz w:val="22"/>
                <w:szCs w:val="22"/>
                <w:lang w:val="en-IN" w:eastAsia="en-US"/>
              </w:rPr>
              <w:t>a</w:t>
            </w:r>
            <w:r w:rsidR="004F680C" w:rsidRPr="002A1332">
              <w:rPr>
                <w:rFonts w:ascii="Book Antiqua" w:hAnsi="Book Antiqua" w:cstheme="minorHAnsi"/>
                <w:bCs/>
                <w:iCs/>
                <w:sz w:val="22"/>
                <w:szCs w:val="22"/>
                <w:lang w:val="en-IN" w:eastAsia="en-US"/>
              </w:rPr>
              <w:t>nd</w:t>
            </w:r>
          </w:p>
          <w:p w14:paraId="3D6A31A2" w14:textId="77777777" w:rsidR="00023550" w:rsidRPr="002A1332" w:rsidRDefault="00023550" w:rsidP="004F680C">
            <w:pPr>
              <w:tabs>
                <w:tab w:val="left" w:pos="6372"/>
              </w:tabs>
              <w:ind w:left="432" w:right="72" w:hanging="432"/>
              <w:jc w:val="center"/>
              <w:rPr>
                <w:rFonts w:ascii="Book Antiqua" w:hAnsi="Book Antiqua" w:cstheme="minorHAnsi"/>
                <w:bCs/>
                <w:iCs/>
                <w:sz w:val="22"/>
                <w:szCs w:val="22"/>
                <w:lang w:val="en-IN" w:eastAsia="en-US"/>
              </w:rPr>
            </w:pPr>
          </w:p>
          <w:p w14:paraId="0E4D09AD" w14:textId="2B514A34" w:rsidR="006A1452" w:rsidRPr="002A1332" w:rsidRDefault="00023550" w:rsidP="00023550">
            <w:pPr>
              <w:ind w:left="432" w:right="176" w:hanging="432"/>
              <w:jc w:val="both"/>
              <w:rPr>
                <w:rFonts w:ascii="Book Antiqua" w:hAnsi="Book Antiqua" w:cstheme="minorHAnsi"/>
                <w:bCs/>
                <w:sz w:val="22"/>
                <w:szCs w:val="22"/>
              </w:rPr>
            </w:pPr>
            <w:r w:rsidRPr="002A1332">
              <w:rPr>
                <w:rFonts w:ascii="Book Antiqua" w:hAnsi="Book Antiqua" w:cstheme="minorHAnsi"/>
                <w:bCs/>
                <w:sz w:val="22"/>
                <w:szCs w:val="22"/>
              </w:rPr>
              <w:t xml:space="preserve">(ii)   </w:t>
            </w:r>
            <w:r w:rsidR="006A1452" w:rsidRPr="002A1332">
              <w:rPr>
                <w:rFonts w:ascii="Book Antiqua" w:hAnsi="Book Antiqua" w:cstheme="minorHAnsi"/>
                <w:bCs/>
                <w:sz w:val="22"/>
                <w:szCs w:val="22"/>
              </w:rPr>
              <w:t>out of the above cumulative route length, at least one (1) transmission line project shall have route length of 25</w:t>
            </w:r>
            <w:r w:rsidR="002C1451" w:rsidRPr="002A1332">
              <w:rPr>
                <w:rFonts w:ascii="Book Antiqua" w:hAnsi="Book Antiqua" w:cstheme="minorHAnsi"/>
                <w:bCs/>
                <w:sz w:val="22"/>
                <w:szCs w:val="22"/>
              </w:rPr>
              <w:t xml:space="preserve"> km or more for Package OH01</w:t>
            </w:r>
          </w:p>
          <w:p w14:paraId="61BABE69" w14:textId="37814D0D" w:rsidR="00FA611B" w:rsidRPr="002A1332" w:rsidRDefault="004F680C" w:rsidP="00023550">
            <w:pPr>
              <w:tabs>
                <w:tab w:val="left" w:pos="6372"/>
              </w:tabs>
              <w:ind w:left="432" w:right="72" w:hanging="432"/>
              <w:jc w:val="both"/>
              <w:rPr>
                <w:rFonts w:ascii="Book Antiqua" w:hAnsi="Book Antiqua" w:cstheme="minorHAnsi"/>
                <w:bCs/>
                <w:sz w:val="22"/>
                <w:szCs w:val="22"/>
              </w:rPr>
            </w:pPr>
            <w:r w:rsidRPr="002A1332">
              <w:rPr>
                <w:rFonts w:ascii="Book Antiqua" w:hAnsi="Book Antiqua" w:cstheme="minorHAnsi"/>
                <w:bCs/>
                <w:iCs/>
                <w:sz w:val="22"/>
                <w:szCs w:val="22"/>
                <w:lang w:val="en-IN" w:eastAsia="en-US"/>
              </w:rPr>
              <w:t xml:space="preserve"> </w:t>
            </w:r>
          </w:p>
          <w:p w14:paraId="255AEED4" w14:textId="7D1B3712" w:rsidR="00FA611B" w:rsidRPr="002A1332" w:rsidRDefault="00FA611B" w:rsidP="006A17A7">
            <w:pPr>
              <w:ind w:left="432" w:right="176" w:hanging="432"/>
              <w:jc w:val="both"/>
              <w:rPr>
                <w:rFonts w:ascii="Book Antiqua" w:hAnsi="Book Antiqua" w:cstheme="minorHAnsi"/>
                <w:bCs/>
                <w:sz w:val="22"/>
                <w:szCs w:val="22"/>
              </w:rPr>
            </w:pPr>
            <w:r w:rsidRPr="002A1332">
              <w:rPr>
                <w:rFonts w:ascii="Book Antiqua" w:hAnsi="Book Antiqua" w:cstheme="minorHAnsi"/>
                <w:bCs/>
                <w:sz w:val="22"/>
                <w:szCs w:val="22"/>
              </w:rPr>
              <w:t xml:space="preserve"> (i</w:t>
            </w:r>
            <w:r w:rsidR="00B5262A" w:rsidRPr="002A1332">
              <w:rPr>
                <w:rFonts w:ascii="Book Antiqua" w:hAnsi="Book Antiqua" w:cstheme="minorHAnsi"/>
                <w:bCs/>
                <w:sz w:val="22"/>
                <w:szCs w:val="22"/>
              </w:rPr>
              <w:t>i</w:t>
            </w:r>
            <w:r w:rsidRPr="002A1332">
              <w:rPr>
                <w:rFonts w:ascii="Book Antiqua" w:hAnsi="Book Antiqua" w:cstheme="minorHAnsi"/>
                <w:bCs/>
                <w:sz w:val="22"/>
                <w:szCs w:val="22"/>
              </w:rPr>
              <w:t xml:space="preserve">i) </w:t>
            </w:r>
            <w:r w:rsidR="006A17A7" w:rsidRPr="002A1332">
              <w:rPr>
                <w:rFonts w:ascii="Book Antiqua" w:hAnsi="Book Antiqua" w:cstheme="minorHAnsi"/>
                <w:bCs/>
                <w:sz w:val="22"/>
                <w:szCs w:val="22"/>
              </w:rPr>
              <w:t xml:space="preserve">The bidder shall either meet requirements stipulated at 1.1 (a) or 1.1 (b) or 1.1 (c) or 1.1 (d) on its own or they should have assured access from conductor manufacturer meeting the requirement at 1.1 (a) or 1.1 (b) or 1.1 (c) or 1.1 (d). In such a case, the bidder shall furnish Joint Deed of Undertaking (Format Enclosed) along with the conductor manufacturer in the bid to guarantee quality &amp; timely supply of conductor and confirming to furnish a </w:t>
            </w:r>
            <w:r w:rsidR="006A17A7" w:rsidRPr="002A1332">
              <w:rPr>
                <w:rFonts w:ascii="Book Antiqua" w:hAnsi="Book Antiqua" w:cstheme="minorHAnsi"/>
                <w:bCs/>
                <w:sz w:val="22"/>
                <w:szCs w:val="22"/>
              </w:rPr>
              <w:lastRenderedPageBreak/>
              <w:t>performance guarantee of 2% of the Ex-works cost of such conductor from the conductor manufacturer. This will be in addition to contract performance guarantee to be submitted by the contractor (bidder) on award of contract.</w:t>
            </w:r>
          </w:p>
          <w:p w14:paraId="2C89057F" w14:textId="77777777" w:rsidR="00FA611B" w:rsidRPr="002A1332" w:rsidRDefault="00FA611B" w:rsidP="00C13DAD">
            <w:pPr>
              <w:ind w:left="432" w:right="176" w:hanging="432"/>
              <w:jc w:val="both"/>
              <w:rPr>
                <w:rFonts w:ascii="Book Antiqua" w:hAnsi="Book Antiqua" w:cstheme="minorHAnsi"/>
                <w:bCs/>
                <w:sz w:val="22"/>
                <w:szCs w:val="22"/>
              </w:rPr>
            </w:pPr>
          </w:p>
          <w:p w14:paraId="49FAEDB8" w14:textId="77777777" w:rsidR="006B5ACB" w:rsidRPr="002A1332" w:rsidRDefault="00453DE9" w:rsidP="00B57FFB">
            <w:pPr>
              <w:ind w:left="600" w:right="176" w:hanging="600"/>
              <w:jc w:val="both"/>
              <w:rPr>
                <w:rFonts w:ascii="Book Antiqua" w:hAnsi="Book Antiqua" w:cstheme="minorHAnsi"/>
                <w:bCs/>
                <w:sz w:val="22"/>
                <w:szCs w:val="22"/>
                <w:lang w:val="en-GB"/>
              </w:rPr>
            </w:pPr>
            <w:proofErr w:type="gramStart"/>
            <w:r w:rsidRPr="002A1332">
              <w:rPr>
                <w:rFonts w:ascii="Book Antiqua" w:hAnsi="Book Antiqua" w:cstheme="minorHAnsi"/>
                <w:bCs/>
                <w:sz w:val="22"/>
                <w:szCs w:val="22"/>
                <w:lang w:val="en-GB"/>
              </w:rPr>
              <w:t>Notes :</w:t>
            </w:r>
            <w:proofErr w:type="gramEnd"/>
            <w:r w:rsidRPr="002A1332">
              <w:rPr>
                <w:rFonts w:ascii="Book Antiqua" w:hAnsi="Book Antiqua" w:cstheme="minorHAnsi"/>
                <w:bCs/>
                <w:sz w:val="22"/>
                <w:szCs w:val="22"/>
                <w:lang w:val="en-GB"/>
              </w:rPr>
              <w:t xml:space="preserve"> </w:t>
            </w:r>
          </w:p>
          <w:p w14:paraId="2148EE5B" w14:textId="77777777" w:rsidR="006B5ACB" w:rsidRPr="002A1332" w:rsidRDefault="006B5ACB" w:rsidP="00B57FFB">
            <w:pPr>
              <w:ind w:left="600" w:right="176" w:hanging="600"/>
              <w:jc w:val="both"/>
              <w:rPr>
                <w:rFonts w:ascii="Book Antiqua" w:hAnsi="Book Antiqua" w:cstheme="minorHAnsi"/>
                <w:bCs/>
                <w:sz w:val="22"/>
                <w:szCs w:val="22"/>
                <w:lang w:val="en-GB"/>
              </w:rPr>
            </w:pPr>
          </w:p>
          <w:p w14:paraId="35CE1B8D" w14:textId="48556F26" w:rsidR="00E72914" w:rsidRPr="002A1332" w:rsidRDefault="00E72914" w:rsidP="00E72914">
            <w:pPr>
              <w:ind w:left="314" w:right="176" w:hanging="314"/>
              <w:jc w:val="both"/>
              <w:rPr>
                <w:rFonts w:ascii="Book Antiqua" w:hAnsi="Book Antiqua" w:cstheme="minorHAnsi"/>
                <w:bCs/>
                <w:sz w:val="22"/>
                <w:szCs w:val="22"/>
                <w:lang w:val="en-IN"/>
              </w:rPr>
            </w:pPr>
            <w:r w:rsidRPr="002A1332">
              <w:rPr>
                <w:rFonts w:ascii="Book Antiqua" w:hAnsi="Book Antiqua" w:cstheme="minorHAnsi"/>
                <w:bCs/>
                <w:sz w:val="22"/>
                <w:szCs w:val="22"/>
                <w:lang w:val="en-IN"/>
              </w:rPr>
              <w:t xml:space="preserve">1) $ Satisfactory operation means Certificate issued by the Employer certifying the operation without any adverse </w:t>
            </w:r>
            <w:proofErr w:type="gramStart"/>
            <w:r w:rsidRPr="002A1332">
              <w:rPr>
                <w:rFonts w:ascii="Book Antiqua" w:hAnsi="Book Antiqua" w:cstheme="minorHAnsi"/>
                <w:bCs/>
                <w:sz w:val="22"/>
                <w:szCs w:val="22"/>
                <w:lang w:val="en-IN"/>
              </w:rPr>
              <w:t>remark :</w:t>
            </w:r>
            <w:proofErr w:type="gramEnd"/>
            <w:r w:rsidRPr="002A1332">
              <w:rPr>
                <w:rFonts w:ascii="Book Antiqua" w:hAnsi="Book Antiqua" w:cstheme="minorHAnsi"/>
                <w:bCs/>
                <w:sz w:val="22"/>
                <w:szCs w:val="22"/>
                <w:lang w:val="en-IN"/>
              </w:rPr>
              <w:t xml:space="preserve"> Applicable clause 1.1 (a), 1.1(b) and 1.1 (c)(</w:t>
            </w:r>
            <w:proofErr w:type="spellStart"/>
            <w:r w:rsidRPr="002A1332">
              <w:rPr>
                <w:rFonts w:ascii="Book Antiqua" w:hAnsi="Book Antiqua" w:cstheme="minorHAnsi"/>
                <w:bCs/>
                <w:sz w:val="22"/>
                <w:szCs w:val="22"/>
                <w:lang w:val="en-IN"/>
              </w:rPr>
              <w:t>i</w:t>
            </w:r>
            <w:proofErr w:type="spellEnd"/>
            <w:r w:rsidRPr="002A1332">
              <w:rPr>
                <w:rFonts w:ascii="Book Antiqua" w:hAnsi="Book Antiqua" w:cstheme="minorHAnsi"/>
                <w:bCs/>
                <w:sz w:val="22"/>
                <w:szCs w:val="22"/>
                <w:lang w:val="en-IN"/>
              </w:rPr>
              <w:t>)</w:t>
            </w:r>
          </w:p>
          <w:p w14:paraId="34C68E31" w14:textId="77777777" w:rsidR="00E72914" w:rsidRPr="002A1332" w:rsidRDefault="00E72914" w:rsidP="00E72914">
            <w:pPr>
              <w:ind w:left="600" w:right="176" w:hanging="600"/>
              <w:jc w:val="both"/>
              <w:rPr>
                <w:rFonts w:ascii="Book Antiqua" w:hAnsi="Book Antiqua" w:cstheme="minorHAnsi"/>
                <w:bCs/>
                <w:sz w:val="22"/>
                <w:szCs w:val="22"/>
                <w:lang w:val="en-IN"/>
              </w:rPr>
            </w:pPr>
          </w:p>
          <w:p w14:paraId="7F0F7ED5" w14:textId="721D6D36" w:rsidR="00E72914" w:rsidRPr="002A1332" w:rsidRDefault="00E72914" w:rsidP="00E72914">
            <w:pPr>
              <w:ind w:left="314" w:right="176" w:hanging="314"/>
              <w:jc w:val="both"/>
              <w:rPr>
                <w:rFonts w:ascii="Book Antiqua" w:hAnsi="Book Antiqua" w:cstheme="minorHAnsi"/>
                <w:bCs/>
                <w:sz w:val="22"/>
                <w:szCs w:val="22"/>
                <w:lang w:val="en-IN"/>
              </w:rPr>
            </w:pPr>
            <w:r w:rsidRPr="002A1332">
              <w:rPr>
                <w:rFonts w:ascii="Book Antiqua" w:hAnsi="Book Antiqua" w:cstheme="minorHAnsi"/>
                <w:bCs/>
                <w:sz w:val="22"/>
                <w:szCs w:val="22"/>
                <w:lang w:val="en-IN"/>
              </w:rPr>
              <w:t>2) In case of clause 1.1(b), 1.1(c), 1.1(d), the Bidder/Licensee shall provide warranty obligations in terms of 10% of the ex-work cost of the HTLS conductor for additional period of two (2) years over and above the warranty period as specified in the bidding documents.</w:t>
            </w:r>
          </w:p>
          <w:p w14:paraId="33C19BC7" w14:textId="77777777" w:rsidR="00E72914" w:rsidRPr="002A1332" w:rsidRDefault="00E72914" w:rsidP="00E72914">
            <w:pPr>
              <w:ind w:left="314" w:right="176" w:hanging="314"/>
              <w:jc w:val="both"/>
              <w:rPr>
                <w:rFonts w:ascii="Book Antiqua" w:hAnsi="Book Antiqua" w:cstheme="minorHAnsi"/>
                <w:bCs/>
                <w:sz w:val="22"/>
                <w:szCs w:val="22"/>
                <w:lang w:val="en-IN"/>
              </w:rPr>
            </w:pPr>
          </w:p>
          <w:p w14:paraId="747619A4" w14:textId="364E9A98" w:rsidR="00E72914" w:rsidRPr="002A1332" w:rsidRDefault="00E72914" w:rsidP="00E72914">
            <w:pPr>
              <w:ind w:left="314" w:right="176" w:hanging="314"/>
              <w:jc w:val="both"/>
              <w:rPr>
                <w:rFonts w:ascii="Book Antiqua" w:hAnsi="Book Antiqua" w:cstheme="minorHAnsi"/>
                <w:bCs/>
                <w:sz w:val="22"/>
                <w:szCs w:val="22"/>
                <w:lang w:val="en-IN"/>
              </w:rPr>
            </w:pPr>
            <w:r w:rsidRPr="002A1332">
              <w:rPr>
                <w:rFonts w:ascii="Book Antiqua" w:hAnsi="Book Antiqua" w:cstheme="minorHAnsi"/>
                <w:bCs/>
                <w:sz w:val="22"/>
                <w:szCs w:val="22"/>
                <w:lang w:val="en-IN"/>
              </w:rPr>
              <w:t>3) In case of clause 1.3(iii), In case conductor is proposed from conductor manufacturer not meeting requirements specified at Clause 1.1(a) but meeting requirements specified at Clause 1.1 (b) or 1.1 (c) or 1.1 (d) , the bidder shall provide warranty obligations in terms of 10% of the ex-work cost of the HTLS conductor for additional period of two (2) years over and above the warranty period as specified in the bidding documents.</w:t>
            </w:r>
          </w:p>
          <w:p w14:paraId="506DB975" w14:textId="77777777" w:rsidR="00E72914" w:rsidRPr="002A1332" w:rsidRDefault="00E72914" w:rsidP="00E72914">
            <w:pPr>
              <w:ind w:left="600" w:right="176" w:hanging="600"/>
              <w:jc w:val="both"/>
              <w:rPr>
                <w:rFonts w:ascii="Book Antiqua" w:hAnsi="Book Antiqua" w:cstheme="minorHAnsi"/>
                <w:bCs/>
                <w:sz w:val="22"/>
                <w:szCs w:val="22"/>
                <w:lang w:val="en-IN"/>
              </w:rPr>
            </w:pPr>
          </w:p>
          <w:p w14:paraId="4FAFDDAC" w14:textId="77777777" w:rsidR="00AA5E8D" w:rsidRPr="002A1332" w:rsidRDefault="00453DE9" w:rsidP="00AA5E8D">
            <w:pPr>
              <w:ind w:left="600" w:right="176" w:hanging="600"/>
              <w:jc w:val="both"/>
              <w:rPr>
                <w:rFonts w:ascii="Book Antiqua" w:hAnsi="Book Antiqua" w:cstheme="minorHAnsi"/>
                <w:bCs/>
                <w:sz w:val="22"/>
                <w:szCs w:val="22"/>
                <w:lang w:val="en-GB"/>
              </w:rPr>
            </w:pPr>
            <w:r w:rsidRPr="002A1332">
              <w:rPr>
                <w:rFonts w:ascii="Book Antiqua" w:hAnsi="Book Antiqua" w:cstheme="minorHAnsi"/>
                <w:bCs/>
                <w:sz w:val="22"/>
                <w:szCs w:val="22"/>
                <w:lang w:val="en-GB"/>
              </w:rPr>
              <w:t xml:space="preserve">4) </w:t>
            </w:r>
            <w:r w:rsidR="00AA5E8D" w:rsidRPr="002A1332">
              <w:rPr>
                <w:rFonts w:ascii="Book Antiqua" w:hAnsi="Book Antiqua" w:cstheme="minorHAnsi"/>
                <w:bCs/>
                <w:sz w:val="22"/>
                <w:szCs w:val="22"/>
                <w:lang w:val="en-GB"/>
              </w:rPr>
              <w:t>## Regarding HTLS conductor covered under clause 1.1(a), 1.1(b), 1.1(c) and 1.1(d): -</w:t>
            </w:r>
          </w:p>
          <w:p w14:paraId="0AB43855" w14:textId="28D801AD" w:rsidR="008A1D7F" w:rsidRPr="002A1332" w:rsidRDefault="00AA5E8D" w:rsidP="00AA5E8D">
            <w:pPr>
              <w:ind w:left="600" w:right="176" w:hanging="600"/>
              <w:jc w:val="both"/>
              <w:rPr>
                <w:rFonts w:ascii="Book Antiqua" w:hAnsi="Book Antiqua" w:cstheme="minorHAnsi"/>
                <w:bCs/>
                <w:sz w:val="22"/>
                <w:szCs w:val="22"/>
                <w:lang w:val="en-GB"/>
              </w:rPr>
            </w:pPr>
            <w:r w:rsidRPr="002A1332">
              <w:rPr>
                <w:rFonts w:ascii="Book Antiqua" w:hAnsi="Book Antiqua" w:cstheme="minorHAnsi"/>
                <w:bCs/>
                <w:sz w:val="22"/>
                <w:szCs w:val="22"/>
                <w:lang w:val="en-GB"/>
              </w:rPr>
              <w:t>HTLS conductor means either of the following technology type:</w:t>
            </w:r>
          </w:p>
          <w:p w14:paraId="78C44639" w14:textId="77777777" w:rsidR="008A1D7F" w:rsidRPr="002A1332" w:rsidRDefault="008A1D7F" w:rsidP="00B57FFB">
            <w:pPr>
              <w:ind w:left="600" w:right="176" w:hanging="600"/>
              <w:jc w:val="both"/>
              <w:rPr>
                <w:rFonts w:ascii="Book Antiqua" w:hAnsi="Book Antiqua" w:cstheme="minorHAnsi"/>
                <w:bCs/>
                <w:sz w:val="22"/>
                <w:szCs w:val="22"/>
                <w:lang w:val="en-GB"/>
              </w:rPr>
            </w:pPr>
          </w:p>
          <w:p w14:paraId="79FE5CAC" w14:textId="77777777" w:rsidR="00341111" w:rsidRPr="002A1332" w:rsidRDefault="00341111" w:rsidP="00341111">
            <w:pPr>
              <w:ind w:left="738" w:right="176" w:hanging="175"/>
              <w:jc w:val="both"/>
              <w:rPr>
                <w:rFonts w:ascii="Book Antiqua" w:hAnsi="Book Antiqua" w:cstheme="minorHAnsi"/>
                <w:bCs/>
                <w:sz w:val="22"/>
                <w:szCs w:val="22"/>
                <w:lang w:val="en-IN"/>
              </w:rPr>
            </w:pPr>
            <w:r w:rsidRPr="002A1332">
              <w:rPr>
                <w:rFonts w:ascii="Book Antiqua" w:hAnsi="Book Antiqua" w:cstheme="minorHAnsi"/>
                <w:bCs/>
                <w:sz w:val="22"/>
                <w:szCs w:val="22"/>
                <w:lang w:val="en-IN"/>
              </w:rPr>
              <w:t>(</w:t>
            </w:r>
            <w:proofErr w:type="spellStart"/>
            <w:r w:rsidRPr="002A1332">
              <w:rPr>
                <w:rFonts w:ascii="Book Antiqua" w:hAnsi="Book Antiqua" w:cstheme="minorHAnsi"/>
                <w:bCs/>
                <w:sz w:val="22"/>
                <w:szCs w:val="22"/>
                <w:lang w:val="en-IN"/>
              </w:rPr>
              <w:t>i</w:t>
            </w:r>
            <w:proofErr w:type="spellEnd"/>
            <w:r w:rsidRPr="002A1332">
              <w:rPr>
                <w:rFonts w:ascii="Book Antiqua" w:hAnsi="Book Antiqua" w:cstheme="minorHAnsi"/>
                <w:bCs/>
                <w:sz w:val="22"/>
                <w:szCs w:val="22"/>
                <w:lang w:val="en-IN"/>
              </w:rPr>
              <w:t>) (Z)TACIR / STACIR: (Conductor with INVAR core)</w:t>
            </w:r>
          </w:p>
          <w:p w14:paraId="2E362D25" w14:textId="77777777" w:rsidR="00341111" w:rsidRPr="002A1332" w:rsidRDefault="00341111" w:rsidP="00341111">
            <w:pPr>
              <w:ind w:left="738" w:right="176" w:hanging="175"/>
              <w:jc w:val="both"/>
              <w:rPr>
                <w:rFonts w:ascii="Book Antiqua" w:hAnsi="Book Antiqua" w:cstheme="minorHAnsi"/>
                <w:bCs/>
                <w:sz w:val="22"/>
                <w:szCs w:val="22"/>
                <w:lang w:val="en-IN"/>
              </w:rPr>
            </w:pPr>
            <w:r w:rsidRPr="002A1332">
              <w:rPr>
                <w:rFonts w:ascii="Book Antiqua" w:hAnsi="Book Antiqua" w:cstheme="minorHAnsi"/>
                <w:bCs/>
                <w:sz w:val="22"/>
                <w:szCs w:val="22"/>
                <w:lang w:val="en-IN"/>
              </w:rPr>
              <w:t>(ii) G(Z)TACSR (GAP Conductor)</w:t>
            </w:r>
          </w:p>
          <w:p w14:paraId="73483F71" w14:textId="49517490" w:rsidR="00341111" w:rsidRPr="002A1332" w:rsidRDefault="00341111" w:rsidP="00341111">
            <w:pPr>
              <w:ind w:left="738" w:right="176" w:hanging="175"/>
              <w:jc w:val="both"/>
              <w:rPr>
                <w:rFonts w:ascii="Book Antiqua" w:hAnsi="Book Antiqua" w:cstheme="minorHAnsi"/>
                <w:bCs/>
                <w:sz w:val="22"/>
                <w:szCs w:val="22"/>
                <w:lang w:val="en-IN"/>
              </w:rPr>
            </w:pPr>
            <w:r w:rsidRPr="002A1332">
              <w:rPr>
                <w:rFonts w:ascii="Book Antiqua" w:hAnsi="Book Antiqua" w:cstheme="minorHAnsi"/>
                <w:bCs/>
                <w:sz w:val="22"/>
                <w:szCs w:val="22"/>
                <w:lang w:val="en-IN"/>
              </w:rPr>
              <w:t xml:space="preserve">(iii) Steel/ coated steel/ steel alloy core with an envelope of annealed aluminium </w:t>
            </w:r>
          </w:p>
          <w:p w14:paraId="1AA55089" w14:textId="256D75AD" w:rsidR="00E807A1" w:rsidRPr="002A1332" w:rsidRDefault="00453DE9" w:rsidP="00743CDC">
            <w:pPr>
              <w:ind w:left="738" w:right="176" w:hanging="175"/>
              <w:jc w:val="both"/>
              <w:rPr>
                <w:rFonts w:ascii="Book Antiqua" w:hAnsi="Book Antiqua" w:cstheme="minorHAnsi"/>
                <w:bCs/>
                <w:sz w:val="22"/>
                <w:szCs w:val="22"/>
                <w:lang w:val="en-GB"/>
              </w:rPr>
            </w:pPr>
            <w:r w:rsidRPr="002A1332">
              <w:rPr>
                <w:rFonts w:ascii="Book Antiqua" w:hAnsi="Book Antiqua" w:cstheme="minorHAnsi"/>
                <w:bCs/>
                <w:sz w:val="22"/>
                <w:szCs w:val="22"/>
                <w:lang w:val="en-GB"/>
              </w:rPr>
              <w:t xml:space="preserve">(iv) </w:t>
            </w:r>
            <w:r w:rsidRPr="002A1332">
              <w:rPr>
                <w:rFonts w:ascii="Book Antiqua" w:hAnsi="Book Antiqua" w:cstheme="minorHAnsi"/>
                <w:bCs/>
                <w:sz w:val="22"/>
                <w:szCs w:val="22"/>
                <w:lang w:val="en-IN"/>
              </w:rPr>
              <w:t>Metal</w:t>
            </w:r>
            <w:r w:rsidRPr="002A1332">
              <w:rPr>
                <w:rFonts w:ascii="Book Antiqua" w:hAnsi="Book Antiqua" w:cstheme="minorHAnsi"/>
                <w:bCs/>
                <w:sz w:val="22"/>
                <w:szCs w:val="22"/>
                <w:lang w:val="en-GB"/>
              </w:rPr>
              <w:t xml:space="preserve">-Matrix Composite (MMC) core with an envelope of thermal-resistant aluminium alloys </w:t>
            </w:r>
          </w:p>
          <w:p w14:paraId="19FCC0BD" w14:textId="0C0EEECF" w:rsidR="008A1D7F" w:rsidRPr="002A1332" w:rsidRDefault="00453DE9" w:rsidP="004B6C34">
            <w:pPr>
              <w:ind w:left="738" w:right="176" w:hanging="175"/>
              <w:jc w:val="both"/>
              <w:rPr>
                <w:rFonts w:ascii="Book Antiqua" w:hAnsi="Book Antiqua" w:cstheme="minorHAnsi"/>
                <w:bCs/>
                <w:sz w:val="22"/>
                <w:szCs w:val="22"/>
                <w:lang w:val="en-GB"/>
              </w:rPr>
            </w:pPr>
            <w:r w:rsidRPr="002A1332">
              <w:rPr>
                <w:rFonts w:ascii="Book Antiqua" w:hAnsi="Book Antiqua" w:cstheme="minorHAnsi"/>
                <w:bCs/>
                <w:sz w:val="22"/>
                <w:szCs w:val="22"/>
                <w:lang w:val="en-GB"/>
              </w:rPr>
              <w:t xml:space="preserve">(v) </w:t>
            </w:r>
            <w:r w:rsidR="004B6C34" w:rsidRPr="002A1332">
              <w:rPr>
                <w:rFonts w:ascii="Book Antiqua" w:hAnsi="Book Antiqua" w:cstheme="minorHAnsi"/>
                <w:bCs/>
                <w:sz w:val="22"/>
                <w:szCs w:val="22"/>
                <w:lang w:val="en-GB"/>
              </w:rPr>
              <w:t>Polymer-matrix composite (PMC) core (solid and/or stranded type) with an envelope of annealed aluminium/ thermal-resistant aluminium alloy (Carbon Composite Core (CCC) Conductor)</w:t>
            </w:r>
          </w:p>
          <w:p w14:paraId="502728DD" w14:textId="77777777" w:rsidR="008A1D7F" w:rsidRPr="002A1332" w:rsidRDefault="008A1D7F" w:rsidP="00B57FFB">
            <w:pPr>
              <w:ind w:left="600" w:right="176" w:hanging="600"/>
              <w:jc w:val="both"/>
              <w:rPr>
                <w:rFonts w:ascii="Book Antiqua" w:hAnsi="Book Antiqua" w:cstheme="minorHAnsi"/>
                <w:bCs/>
                <w:sz w:val="22"/>
                <w:szCs w:val="22"/>
                <w:lang w:val="en-GB"/>
              </w:rPr>
            </w:pPr>
          </w:p>
          <w:p w14:paraId="7B1211DB" w14:textId="168748E2" w:rsidR="008A1D7F" w:rsidRPr="002A1332" w:rsidRDefault="00453DE9" w:rsidP="002D73A3">
            <w:pPr>
              <w:ind w:left="314" w:right="176" w:hanging="314"/>
              <w:jc w:val="both"/>
              <w:rPr>
                <w:rFonts w:ascii="Book Antiqua" w:hAnsi="Book Antiqua" w:cstheme="minorHAnsi"/>
                <w:bCs/>
                <w:sz w:val="22"/>
                <w:szCs w:val="22"/>
                <w:lang w:val="en-GB"/>
              </w:rPr>
            </w:pPr>
            <w:r w:rsidRPr="002A1332">
              <w:rPr>
                <w:rFonts w:ascii="Book Antiqua" w:hAnsi="Book Antiqua" w:cstheme="minorHAnsi"/>
                <w:bCs/>
                <w:sz w:val="22"/>
                <w:szCs w:val="22"/>
                <w:lang w:val="en-GB"/>
              </w:rPr>
              <w:t xml:space="preserve">5) </w:t>
            </w:r>
            <w:r w:rsidR="002D73A3" w:rsidRPr="002A1332">
              <w:rPr>
                <w:rFonts w:ascii="Book Antiqua" w:hAnsi="Book Antiqua" w:cstheme="minorHAnsi"/>
                <w:bCs/>
                <w:sz w:val="22"/>
                <w:szCs w:val="22"/>
                <w:lang w:val="en-GB"/>
              </w:rPr>
              <w:t>The test indicated at 1.1(c)(</w:t>
            </w:r>
            <w:proofErr w:type="gramStart"/>
            <w:r w:rsidR="002D73A3" w:rsidRPr="002A1332">
              <w:rPr>
                <w:rFonts w:ascii="Book Antiqua" w:hAnsi="Book Antiqua" w:cstheme="minorHAnsi"/>
                <w:bCs/>
                <w:sz w:val="22"/>
                <w:szCs w:val="22"/>
                <w:lang w:val="en-GB"/>
              </w:rPr>
              <w:t>ii)B</w:t>
            </w:r>
            <w:proofErr w:type="gramEnd"/>
            <w:r w:rsidR="002D73A3" w:rsidRPr="002A1332">
              <w:rPr>
                <w:rFonts w:ascii="Book Antiqua" w:hAnsi="Book Antiqua" w:cstheme="minorHAnsi"/>
                <w:bCs/>
                <w:sz w:val="22"/>
                <w:szCs w:val="22"/>
                <w:lang w:val="en-GB"/>
              </w:rPr>
              <w:t>, 1.1(c)(</w:t>
            </w:r>
            <w:proofErr w:type="gramStart"/>
            <w:r w:rsidR="002D73A3" w:rsidRPr="002A1332">
              <w:rPr>
                <w:rFonts w:ascii="Book Antiqua" w:hAnsi="Book Antiqua" w:cstheme="minorHAnsi"/>
                <w:bCs/>
                <w:sz w:val="22"/>
                <w:szCs w:val="22"/>
                <w:lang w:val="en-GB"/>
              </w:rPr>
              <w:t>ii)C</w:t>
            </w:r>
            <w:proofErr w:type="gramEnd"/>
            <w:r w:rsidR="002D73A3" w:rsidRPr="002A1332">
              <w:rPr>
                <w:rFonts w:ascii="Book Antiqua" w:hAnsi="Book Antiqua" w:cstheme="minorHAnsi"/>
                <w:bCs/>
                <w:sz w:val="22"/>
                <w:szCs w:val="22"/>
                <w:lang w:val="en-GB"/>
              </w:rPr>
              <w:t>, 1.1(d)(</w:t>
            </w:r>
            <w:proofErr w:type="gramStart"/>
            <w:r w:rsidR="002D73A3" w:rsidRPr="002A1332">
              <w:rPr>
                <w:rFonts w:ascii="Book Antiqua" w:hAnsi="Book Antiqua" w:cstheme="minorHAnsi"/>
                <w:bCs/>
                <w:sz w:val="22"/>
                <w:szCs w:val="22"/>
                <w:lang w:val="en-GB"/>
              </w:rPr>
              <w:t>ii)B</w:t>
            </w:r>
            <w:proofErr w:type="gramEnd"/>
            <w:r w:rsidR="002D73A3" w:rsidRPr="002A1332">
              <w:rPr>
                <w:rFonts w:ascii="Book Antiqua" w:hAnsi="Book Antiqua" w:cstheme="minorHAnsi"/>
                <w:bCs/>
                <w:sz w:val="22"/>
                <w:szCs w:val="22"/>
                <w:lang w:val="en-GB"/>
              </w:rPr>
              <w:t xml:space="preserve"> &amp; 1.1(d)(ii) C above should have been carried out by the Bidder/Licensee on their own or by his respective supplier of aluminium alloy strands and core/ core </w:t>
            </w:r>
            <w:proofErr w:type="gramStart"/>
            <w:r w:rsidR="002D73A3" w:rsidRPr="002A1332">
              <w:rPr>
                <w:rFonts w:ascii="Book Antiqua" w:hAnsi="Book Antiqua" w:cstheme="minorHAnsi"/>
                <w:bCs/>
                <w:sz w:val="22"/>
                <w:szCs w:val="22"/>
                <w:lang w:val="en-GB"/>
              </w:rPr>
              <w:t>strands :</w:t>
            </w:r>
            <w:proofErr w:type="gramEnd"/>
            <w:r w:rsidR="002D73A3" w:rsidRPr="002A1332">
              <w:rPr>
                <w:rFonts w:ascii="Book Antiqua" w:hAnsi="Book Antiqua" w:cstheme="minorHAnsi"/>
                <w:bCs/>
                <w:sz w:val="22"/>
                <w:szCs w:val="22"/>
                <w:lang w:val="en-GB"/>
              </w:rPr>
              <w:t xml:space="preserve"> Applicable clause 1.1(c) &amp; 1.1(d).</w:t>
            </w:r>
          </w:p>
          <w:p w14:paraId="26A132E0" w14:textId="77777777" w:rsidR="002D73A3" w:rsidRPr="002A1332" w:rsidRDefault="002D73A3" w:rsidP="002D73A3">
            <w:pPr>
              <w:ind w:left="600" w:right="176" w:hanging="600"/>
              <w:jc w:val="both"/>
              <w:rPr>
                <w:rFonts w:ascii="Book Antiqua" w:hAnsi="Book Antiqua" w:cstheme="minorHAnsi"/>
                <w:bCs/>
                <w:sz w:val="22"/>
                <w:szCs w:val="22"/>
                <w:lang w:val="en-GB"/>
              </w:rPr>
            </w:pPr>
          </w:p>
          <w:p w14:paraId="10A634F2" w14:textId="0D321E82" w:rsidR="00FA611B" w:rsidRPr="002A1332" w:rsidRDefault="00453DE9" w:rsidP="002D73A3">
            <w:pPr>
              <w:ind w:left="600" w:right="176" w:hanging="600"/>
              <w:jc w:val="both"/>
              <w:rPr>
                <w:rFonts w:ascii="Book Antiqua" w:hAnsi="Book Antiqua" w:cstheme="minorHAnsi"/>
                <w:bCs/>
                <w:sz w:val="22"/>
                <w:szCs w:val="22"/>
                <w:lang w:val="en-GB"/>
              </w:rPr>
            </w:pPr>
            <w:r w:rsidRPr="002A1332">
              <w:rPr>
                <w:rFonts w:ascii="Book Antiqua" w:hAnsi="Book Antiqua" w:cstheme="minorHAnsi"/>
                <w:bCs/>
                <w:sz w:val="22"/>
                <w:szCs w:val="22"/>
                <w:lang w:val="en-GB"/>
              </w:rPr>
              <w:t xml:space="preserve">6) </w:t>
            </w:r>
            <w:r w:rsidR="002D73A3" w:rsidRPr="002A1332">
              <w:rPr>
                <w:rFonts w:ascii="Book Antiqua" w:hAnsi="Book Antiqua" w:cstheme="minorHAnsi"/>
                <w:bCs/>
                <w:sz w:val="22"/>
                <w:szCs w:val="22"/>
                <w:lang w:val="en-GB"/>
              </w:rPr>
              <w:t>+ In case the bidder has executed the work under a contract that had been awarded on a Joint Venture wherein the bidder was one of the partners, the experience of the bidder shall be considered limited to the scope executed by the bidder as a partner under the said contract :</w:t>
            </w:r>
            <w:r w:rsidR="004621E3" w:rsidRPr="002A1332">
              <w:rPr>
                <w:rFonts w:ascii="Book Antiqua" w:hAnsi="Book Antiqua" w:cstheme="minorHAnsi"/>
                <w:bCs/>
                <w:sz w:val="22"/>
                <w:szCs w:val="22"/>
                <w:lang w:val="en-GB"/>
              </w:rPr>
              <w:t xml:space="preserve"> </w:t>
            </w:r>
            <w:r w:rsidR="002D73A3" w:rsidRPr="002A1332">
              <w:rPr>
                <w:rFonts w:ascii="Book Antiqua" w:hAnsi="Book Antiqua" w:cstheme="minorHAnsi"/>
                <w:bCs/>
                <w:sz w:val="22"/>
                <w:szCs w:val="22"/>
                <w:lang w:val="en-GB"/>
              </w:rPr>
              <w:t>Applicable clause 1.2(a) &amp; 1.3.</w:t>
            </w:r>
          </w:p>
          <w:p w14:paraId="0DED5300" w14:textId="26F21803" w:rsidR="00E807A1" w:rsidRPr="002A1332" w:rsidRDefault="00E807A1" w:rsidP="004621E3">
            <w:pPr>
              <w:ind w:left="600" w:right="176" w:hanging="600"/>
              <w:jc w:val="both"/>
              <w:rPr>
                <w:rFonts w:ascii="Book Antiqua" w:hAnsi="Book Antiqua" w:cstheme="minorHAnsi"/>
                <w:bCs/>
                <w:sz w:val="22"/>
                <w:szCs w:val="22"/>
                <w:lang w:val="en-GB"/>
              </w:rPr>
            </w:pPr>
            <w:r w:rsidRPr="002A1332">
              <w:rPr>
                <w:rFonts w:ascii="Book Antiqua" w:hAnsi="Book Antiqua" w:cstheme="minorHAnsi"/>
                <w:bCs/>
                <w:sz w:val="22"/>
                <w:szCs w:val="22"/>
                <w:lang w:val="en-GB"/>
              </w:rPr>
              <w:t xml:space="preserve">7) </w:t>
            </w:r>
            <w:r w:rsidR="004621E3" w:rsidRPr="002A1332">
              <w:rPr>
                <w:rFonts w:ascii="Book Antiqua" w:hAnsi="Book Antiqua" w:cstheme="minorHAnsi"/>
                <w:bCs/>
                <w:sz w:val="22"/>
                <w:szCs w:val="22"/>
                <w:lang w:val="en-GB"/>
              </w:rPr>
              <w:t xml:space="preserve">$$ Successfully completed means issue of provisional or final taking over certificate (TOC) by the Employer to the contractor for the referred </w:t>
            </w:r>
            <w:proofErr w:type="gramStart"/>
            <w:r w:rsidR="004621E3" w:rsidRPr="002A1332">
              <w:rPr>
                <w:rFonts w:ascii="Book Antiqua" w:hAnsi="Book Antiqua" w:cstheme="minorHAnsi"/>
                <w:bCs/>
                <w:sz w:val="22"/>
                <w:szCs w:val="22"/>
                <w:lang w:val="en-GB"/>
              </w:rPr>
              <w:t>contract :</w:t>
            </w:r>
            <w:proofErr w:type="gramEnd"/>
            <w:r w:rsidR="004621E3" w:rsidRPr="002A1332">
              <w:rPr>
                <w:rFonts w:ascii="Book Antiqua" w:hAnsi="Book Antiqua" w:cstheme="minorHAnsi"/>
                <w:bCs/>
                <w:sz w:val="22"/>
                <w:szCs w:val="22"/>
                <w:lang w:val="en-GB"/>
              </w:rPr>
              <w:t xml:space="preserve"> Applicable clause 1.2(a) &amp; 1.3.</w:t>
            </w:r>
          </w:p>
          <w:p w14:paraId="1D9EACB7" w14:textId="77777777" w:rsidR="004621E3" w:rsidRPr="002A1332" w:rsidRDefault="004621E3" w:rsidP="004621E3">
            <w:pPr>
              <w:ind w:left="600" w:right="176" w:hanging="600"/>
              <w:jc w:val="both"/>
              <w:rPr>
                <w:rFonts w:ascii="Book Antiqua" w:hAnsi="Book Antiqua" w:cstheme="minorHAnsi"/>
                <w:bCs/>
                <w:sz w:val="22"/>
                <w:szCs w:val="22"/>
                <w:lang w:val="en-GB"/>
              </w:rPr>
            </w:pPr>
          </w:p>
          <w:p w14:paraId="1D8A8250" w14:textId="5B62E888" w:rsidR="00E807A1" w:rsidRPr="002A1332" w:rsidRDefault="00E807A1" w:rsidP="00552C8B">
            <w:pPr>
              <w:ind w:left="456" w:right="176" w:hanging="425"/>
              <w:jc w:val="both"/>
              <w:rPr>
                <w:rFonts w:ascii="Book Antiqua" w:hAnsi="Book Antiqua" w:cstheme="minorHAnsi"/>
                <w:bCs/>
                <w:sz w:val="22"/>
                <w:szCs w:val="22"/>
                <w:lang w:val="en-GB"/>
              </w:rPr>
            </w:pPr>
            <w:r w:rsidRPr="002A1332">
              <w:rPr>
                <w:rFonts w:ascii="Book Antiqua" w:hAnsi="Book Antiqua" w:cstheme="minorHAnsi"/>
                <w:bCs/>
                <w:sz w:val="22"/>
                <w:szCs w:val="22"/>
                <w:lang w:val="en-GB"/>
              </w:rPr>
              <w:t xml:space="preserve">8) </w:t>
            </w:r>
            <w:r w:rsidR="004C5B2F" w:rsidRPr="002A1332">
              <w:rPr>
                <w:rFonts w:ascii="Book Antiqua" w:hAnsi="Book Antiqua" w:cstheme="minorHAnsi"/>
                <w:bCs/>
                <w:sz w:val="22"/>
                <w:szCs w:val="22"/>
                <w:lang w:val="en-IN"/>
              </w:rPr>
              <w:t xml:space="preserve">In case the bidder meets the qualification criteria mentioned at 1.2(a) based on the experience of a proposed subcontractor pursuant to para 1.2(b), the bidder must necessarily engage </w:t>
            </w:r>
            <w:r w:rsidR="004C5B2F" w:rsidRPr="002A1332">
              <w:rPr>
                <w:rFonts w:ascii="Book Antiqua" w:hAnsi="Book Antiqua" w:cstheme="minorHAnsi"/>
                <w:bCs/>
                <w:sz w:val="22"/>
                <w:szCs w:val="22"/>
                <w:lang w:val="en-IN"/>
              </w:rPr>
              <w:lastRenderedPageBreak/>
              <w:t>such subcontractor for execution of erection work under the package. A confirmation letter from the proposed subcontractor should also be furnished along with the bid for execution of erection work. If, due to unavoidable circumstance, the aforesaid subcontractor is replaced, newly proposed subcontractor shall meet the relevant qualification criteria mentioned at 1.2(a) pursuant to para 1.2(b), with specific approval of the employer.</w:t>
            </w:r>
          </w:p>
        </w:tc>
      </w:tr>
      <w:tr w:rsidR="00FA611B" w:rsidRPr="002A1332" w14:paraId="1678A9AE" w14:textId="77777777" w:rsidTr="00074D00">
        <w:trPr>
          <w:trHeight w:val="1007"/>
        </w:trPr>
        <w:tc>
          <w:tcPr>
            <w:tcW w:w="9639" w:type="dxa"/>
          </w:tcPr>
          <w:p w14:paraId="153AAA7E" w14:textId="77777777" w:rsidR="004C5B2F" w:rsidRPr="002A1332" w:rsidRDefault="004C5B2F" w:rsidP="004C5B2F">
            <w:pPr>
              <w:ind w:right="176"/>
              <w:jc w:val="both"/>
              <w:rPr>
                <w:rFonts w:ascii="Book Antiqua" w:hAnsi="Book Antiqua" w:cstheme="minorHAnsi"/>
                <w:sz w:val="22"/>
                <w:szCs w:val="22"/>
              </w:rPr>
            </w:pPr>
            <w:r w:rsidRPr="002A1332">
              <w:rPr>
                <w:rFonts w:ascii="Book Antiqua" w:hAnsi="Book Antiqua" w:cstheme="minorHAnsi"/>
                <w:sz w:val="22"/>
                <w:szCs w:val="22"/>
              </w:rPr>
              <w:lastRenderedPageBreak/>
              <w:t xml:space="preserve">In case bidder is a holding company, the technical experience referred to in </w:t>
            </w:r>
            <w:proofErr w:type="gramStart"/>
            <w:r w:rsidRPr="002A1332">
              <w:rPr>
                <w:rFonts w:ascii="Book Antiqua" w:hAnsi="Book Antiqua" w:cstheme="minorHAnsi"/>
                <w:sz w:val="22"/>
                <w:szCs w:val="22"/>
              </w:rPr>
              <w:t>clause</w:t>
            </w:r>
            <w:proofErr w:type="gramEnd"/>
            <w:r w:rsidRPr="002A1332">
              <w:rPr>
                <w:rFonts w:ascii="Book Antiqua" w:hAnsi="Book Antiqua" w:cstheme="minorHAnsi"/>
                <w:sz w:val="22"/>
                <w:szCs w:val="22"/>
              </w:rPr>
              <w:t xml:space="preserve"> 1.1, 1.2 &amp; 1.3</w:t>
            </w:r>
          </w:p>
          <w:p w14:paraId="7F1B1DBE" w14:textId="45B0592F" w:rsidR="00FA611B" w:rsidRPr="002A1332" w:rsidRDefault="004C5B2F" w:rsidP="009B5CF5">
            <w:pPr>
              <w:ind w:right="176"/>
              <w:jc w:val="both"/>
              <w:rPr>
                <w:rFonts w:ascii="Book Antiqua" w:hAnsi="Book Antiqua" w:cstheme="minorHAnsi"/>
                <w:sz w:val="22"/>
                <w:szCs w:val="22"/>
              </w:rPr>
            </w:pPr>
            <w:r w:rsidRPr="002A1332">
              <w:rPr>
                <w:rFonts w:ascii="Book Antiqua" w:hAnsi="Book Antiqua" w:cstheme="minorHAnsi"/>
                <w:sz w:val="22"/>
                <w:szCs w:val="22"/>
              </w:rPr>
              <w:t>above shall be of that holding company only (i.e. excluding its subsidiary/ group companies). In</w:t>
            </w:r>
            <w:r w:rsidR="009B5CF5">
              <w:rPr>
                <w:rFonts w:ascii="Book Antiqua" w:hAnsi="Book Antiqua" w:cstheme="minorHAnsi"/>
                <w:sz w:val="22"/>
                <w:szCs w:val="22"/>
              </w:rPr>
              <w:t xml:space="preserve"> </w:t>
            </w:r>
            <w:r w:rsidRPr="002A1332">
              <w:rPr>
                <w:rFonts w:ascii="Book Antiqua" w:hAnsi="Book Antiqua" w:cstheme="minorHAnsi"/>
                <w:sz w:val="22"/>
                <w:szCs w:val="22"/>
              </w:rPr>
              <w:t xml:space="preserve">case bidder is a subsidiary of a holding company, the technical experience referred to in </w:t>
            </w:r>
            <w:proofErr w:type="gramStart"/>
            <w:r w:rsidRPr="002A1332">
              <w:rPr>
                <w:rFonts w:ascii="Book Antiqua" w:hAnsi="Book Antiqua" w:cstheme="minorHAnsi"/>
                <w:sz w:val="22"/>
                <w:szCs w:val="22"/>
              </w:rPr>
              <w:t>clause</w:t>
            </w:r>
            <w:proofErr w:type="gramEnd"/>
            <w:r w:rsidRPr="002A1332">
              <w:rPr>
                <w:rFonts w:ascii="Book Antiqua" w:hAnsi="Book Antiqua" w:cstheme="minorHAnsi"/>
                <w:sz w:val="22"/>
                <w:szCs w:val="22"/>
              </w:rPr>
              <w:t xml:space="preserve"> 1.1, 1.2 &amp; 1.3 above shall be of that subsidiary company only (i.e. excluding its holding companies).</w:t>
            </w:r>
          </w:p>
        </w:tc>
      </w:tr>
      <w:tr w:rsidR="00FA611B" w:rsidRPr="002A1332" w14:paraId="5355E705" w14:textId="77777777" w:rsidTr="00074D00">
        <w:trPr>
          <w:trHeight w:val="1007"/>
        </w:trPr>
        <w:tc>
          <w:tcPr>
            <w:tcW w:w="9639" w:type="dxa"/>
          </w:tcPr>
          <w:p w14:paraId="01CC90E3" w14:textId="77777777" w:rsidR="00FA611B" w:rsidRPr="002A1332" w:rsidRDefault="00FA611B" w:rsidP="00C13DAD">
            <w:pPr>
              <w:pStyle w:val="PlainText"/>
              <w:tabs>
                <w:tab w:val="left" w:pos="10350"/>
              </w:tabs>
              <w:ind w:right="90"/>
              <w:jc w:val="both"/>
              <w:rPr>
                <w:rFonts w:ascii="Book Antiqua" w:hAnsi="Book Antiqua" w:cstheme="minorHAnsi"/>
                <w:b/>
                <w:sz w:val="22"/>
                <w:szCs w:val="22"/>
              </w:rPr>
            </w:pPr>
            <w:r w:rsidRPr="002A1332">
              <w:rPr>
                <w:rFonts w:ascii="Book Antiqua" w:hAnsi="Book Antiqua" w:cstheme="minorHAnsi"/>
                <w:b/>
                <w:sz w:val="22"/>
                <w:szCs w:val="22"/>
                <w:lang w:val="en-IN"/>
              </w:rPr>
              <w:t xml:space="preserve">1.4 </w:t>
            </w:r>
            <w:r w:rsidRPr="002A1332">
              <w:rPr>
                <w:rFonts w:ascii="Book Antiqua" w:hAnsi="Book Antiqua" w:cstheme="minorHAnsi"/>
                <w:b/>
                <w:sz w:val="22"/>
                <w:szCs w:val="22"/>
              </w:rPr>
              <w:t>Financial Position</w:t>
            </w:r>
          </w:p>
          <w:p w14:paraId="1FDF0CD0" w14:textId="77777777" w:rsidR="00FA611B" w:rsidRPr="002A1332" w:rsidRDefault="00FA611B" w:rsidP="00C13DAD">
            <w:pPr>
              <w:pStyle w:val="PlainText"/>
              <w:tabs>
                <w:tab w:val="left" w:pos="10350"/>
              </w:tabs>
              <w:ind w:left="180" w:right="90"/>
              <w:jc w:val="both"/>
              <w:rPr>
                <w:rFonts w:ascii="Book Antiqua" w:hAnsi="Book Antiqua" w:cstheme="minorHAnsi"/>
                <w:bCs/>
                <w:sz w:val="22"/>
                <w:szCs w:val="22"/>
              </w:rPr>
            </w:pPr>
          </w:p>
          <w:p w14:paraId="722C8F66" w14:textId="77777777" w:rsidR="000B4FE0" w:rsidRPr="002A1332" w:rsidRDefault="000B4FE0" w:rsidP="009F3D47">
            <w:pPr>
              <w:pStyle w:val="PlainText"/>
              <w:tabs>
                <w:tab w:val="left" w:pos="10350"/>
              </w:tabs>
              <w:ind w:left="72" w:right="90"/>
              <w:jc w:val="both"/>
              <w:rPr>
                <w:rFonts w:ascii="Book Antiqua" w:hAnsi="Book Antiqua" w:cstheme="minorHAnsi"/>
                <w:bCs/>
                <w:sz w:val="22"/>
                <w:szCs w:val="22"/>
              </w:rPr>
            </w:pPr>
            <w:proofErr w:type="gramStart"/>
            <w:r w:rsidRPr="002A1332">
              <w:rPr>
                <w:rFonts w:ascii="Book Antiqua" w:hAnsi="Book Antiqua" w:cstheme="minorHAnsi"/>
                <w:bCs/>
                <w:sz w:val="22"/>
                <w:szCs w:val="22"/>
              </w:rPr>
              <w:t>For the purpose of</w:t>
            </w:r>
            <w:proofErr w:type="gramEnd"/>
            <w:r w:rsidRPr="002A1332">
              <w:rPr>
                <w:rFonts w:ascii="Book Antiqua" w:hAnsi="Book Antiqua" w:cstheme="minorHAnsi"/>
                <w:bCs/>
                <w:sz w:val="22"/>
                <w:szCs w:val="22"/>
              </w:rPr>
              <w:t xml:space="preserve"> the </w:t>
            </w:r>
            <w:proofErr w:type="gramStart"/>
            <w:r w:rsidRPr="002A1332">
              <w:rPr>
                <w:rFonts w:ascii="Book Antiqua" w:hAnsi="Book Antiqua" w:cstheme="minorHAnsi"/>
                <w:bCs/>
                <w:sz w:val="22"/>
                <w:szCs w:val="22"/>
              </w:rPr>
              <w:t>particular bid</w:t>
            </w:r>
            <w:proofErr w:type="gramEnd"/>
            <w:r w:rsidRPr="002A1332">
              <w:rPr>
                <w:rFonts w:ascii="Book Antiqua" w:hAnsi="Book Antiqua" w:cstheme="minorHAnsi"/>
                <w:bCs/>
                <w:sz w:val="22"/>
                <w:szCs w:val="22"/>
              </w:rPr>
              <w:t xml:space="preserve">, bidders shall meet the following minimum criteria: </w:t>
            </w:r>
          </w:p>
          <w:p w14:paraId="63637A7B" w14:textId="77777777" w:rsidR="000B4FE0" w:rsidRPr="002A1332" w:rsidRDefault="000B4FE0" w:rsidP="009F3D47">
            <w:pPr>
              <w:pStyle w:val="PlainText"/>
              <w:tabs>
                <w:tab w:val="left" w:pos="10350"/>
              </w:tabs>
              <w:ind w:left="72" w:right="90"/>
              <w:jc w:val="both"/>
              <w:rPr>
                <w:rFonts w:ascii="Book Antiqua" w:hAnsi="Book Antiqua" w:cstheme="minorHAnsi"/>
                <w:bCs/>
                <w:sz w:val="22"/>
                <w:szCs w:val="22"/>
              </w:rPr>
            </w:pPr>
          </w:p>
          <w:p w14:paraId="1B3DEE23" w14:textId="6074FA77" w:rsidR="000B4FE0" w:rsidRPr="002A1332" w:rsidRDefault="000B4FE0" w:rsidP="009F3D47">
            <w:pPr>
              <w:pStyle w:val="PlainText"/>
              <w:tabs>
                <w:tab w:val="left" w:pos="10350"/>
              </w:tabs>
              <w:ind w:left="72" w:right="90"/>
              <w:jc w:val="both"/>
              <w:rPr>
                <w:rFonts w:ascii="Book Antiqua" w:hAnsi="Book Antiqua" w:cstheme="minorHAnsi"/>
                <w:bCs/>
                <w:sz w:val="22"/>
                <w:szCs w:val="22"/>
              </w:rPr>
            </w:pPr>
            <w:r w:rsidRPr="002A1332">
              <w:rPr>
                <w:rFonts w:ascii="Book Antiqua" w:hAnsi="Book Antiqua" w:cstheme="minorHAnsi"/>
                <w:bCs/>
                <w:sz w:val="22"/>
                <w:szCs w:val="22"/>
              </w:rPr>
              <w:t xml:space="preserve">a) </w:t>
            </w:r>
            <w:r w:rsidR="00F84066" w:rsidRPr="002A1332">
              <w:rPr>
                <w:rFonts w:ascii="Book Antiqua" w:hAnsi="Book Antiqua" w:cstheme="minorHAnsi"/>
                <w:bCs/>
                <w:sz w:val="22"/>
                <w:szCs w:val="22"/>
              </w:rPr>
              <w:t>Net worth for last 3 financial years should be positive.</w:t>
            </w:r>
            <w:r w:rsidRPr="002A1332">
              <w:rPr>
                <w:rFonts w:ascii="Book Antiqua" w:hAnsi="Book Antiqua" w:cstheme="minorHAnsi"/>
                <w:bCs/>
                <w:sz w:val="22"/>
                <w:szCs w:val="22"/>
              </w:rPr>
              <w:t xml:space="preserve"> </w:t>
            </w:r>
          </w:p>
          <w:p w14:paraId="4BC0901B" w14:textId="77777777" w:rsidR="000B4FE0" w:rsidRPr="002A1332" w:rsidRDefault="000B4FE0" w:rsidP="009F3D47">
            <w:pPr>
              <w:pStyle w:val="PlainText"/>
              <w:tabs>
                <w:tab w:val="left" w:pos="10350"/>
              </w:tabs>
              <w:ind w:left="72" w:right="90"/>
              <w:jc w:val="both"/>
              <w:rPr>
                <w:rFonts w:ascii="Book Antiqua" w:hAnsi="Book Antiqua" w:cstheme="minorHAnsi"/>
                <w:bCs/>
                <w:sz w:val="22"/>
                <w:szCs w:val="22"/>
              </w:rPr>
            </w:pPr>
          </w:p>
          <w:p w14:paraId="22FDFE99" w14:textId="3E0E0FCE" w:rsidR="00250478" w:rsidRPr="002A1332" w:rsidRDefault="000B4FE0" w:rsidP="00250478">
            <w:pPr>
              <w:pStyle w:val="PlainText"/>
              <w:tabs>
                <w:tab w:val="left" w:pos="10350"/>
              </w:tabs>
              <w:ind w:left="72" w:right="90"/>
              <w:jc w:val="both"/>
              <w:rPr>
                <w:rFonts w:ascii="Book Antiqua" w:hAnsi="Book Antiqua" w:cstheme="minorHAnsi"/>
                <w:bCs/>
                <w:sz w:val="22"/>
                <w:szCs w:val="22"/>
              </w:rPr>
            </w:pPr>
            <w:r w:rsidRPr="002A1332">
              <w:rPr>
                <w:rFonts w:ascii="Book Antiqua" w:hAnsi="Book Antiqua" w:cstheme="minorHAnsi"/>
                <w:bCs/>
                <w:sz w:val="22"/>
                <w:szCs w:val="22"/>
              </w:rPr>
              <w:t xml:space="preserve">b) </w:t>
            </w:r>
            <w:r w:rsidR="00250478" w:rsidRPr="002A1332">
              <w:rPr>
                <w:rFonts w:ascii="Book Antiqua" w:hAnsi="Book Antiqua" w:cstheme="minorHAnsi"/>
                <w:bCs/>
                <w:sz w:val="22"/>
                <w:szCs w:val="22"/>
              </w:rPr>
              <w:t>Minimum Average Annual Turnover* (MAAT) for best three years i.e. 36 months out of last five financial years of the bidder should be not less than</w:t>
            </w:r>
          </w:p>
          <w:p w14:paraId="0F9D489A" w14:textId="051CFE84" w:rsidR="000B4FE0" w:rsidRPr="002A1332" w:rsidRDefault="00250478" w:rsidP="00250478">
            <w:pPr>
              <w:pStyle w:val="PlainText"/>
              <w:tabs>
                <w:tab w:val="left" w:pos="10350"/>
              </w:tabs>
              <w:ind w:left="72" w:right="90"/>
              <w:jc w:val="both"/>
              <w:rPr>
                <w:rFonts w:ascii="Book Antiqua" w:hAnsi="Book Antiqua" w:cstheme="minorHAnsi"/>
                <w:bCs/>
                <w:sz w:val="22"/>
                <w:szCs w:val="22"/>
              </w:rPr>
            </w:pPr>
            <w:r w:rsidRPr="002A1332">
              <w:rPr>
                <w:rFonts w:ascii="Book Antiqua" w:hAnsi="Book Antiqua" w:cstheme="minorHAnsi"/>
                <w:bCs/>
                <w:sz w:val="22"/>
                <w:szCs w:val="22"/>
              </w:rPr>
              <w:t>Indian Rs. 28.04 Crore for Package OH01</w:t>
            </w:r>
          </w:p>
          <w:p w14:paraId="40B4F1B2" w14:textId="77777777" w:rsidR="00250478" w:rsidRPr="002A1332" w:rsidRDefault="00250478" w:rsidP="00250478">
            <w:pPr>
              <w:pStyle w:val="PlainText"/>
              <w:tabs>
                <w:tab w:val="left" w:pos="10350"/>
              </w:tabs>
              <w:ind w:left="72" w:right="90"/>
              <w:jc w:val="both"/>
              <w:rPr>
                <w:rFonts w:ascii="Book Antiqua" w:hAnsi="Book Antiqua" w:cstheme="minorHAnsi"/>
                <w:bCs/>
                <w:sz w:val="22"/>
                <w:szCs w:val="22"/>
              </w:rPr>
            </w:pPr>
          </w:p>
          <w:p w14:paraId="0CFC439C" w14:textId="77777777" w:rsidR="00250478" w:rsidRPr="002A1332" w:rsidRDefault="00250478" w:rsidP="00250478">
            <w:pPr>
              <w:pStyle w:val="PlainText"/>
              <w:tabs>
                <w:tab w:val="left" w:pos="10350"/>
              </w:tabs>
              <w:ind w:left="72" w:right="90"/>
              <w:jc w:val="both"/>
              <w:rPr>
                <w:rFonts w:ascii="Book Antiqua" w:hAnsi="Book Antiqua" w:cstheme="minorHAnsi"/>
                <w:bCs/>
                <w:sz w:val="22"/>
                <w:szCs w:val="22"/>
              </w:rPr>
            </w:pPr>
            <w:r w:rsidRPr="002A1332">
              <w:rPr>
                <w:rFonts w:ascii="Book Antiqua" w:hAnsi="Book Antiqua" w:cstheme="minorHAnsi"/>
                <w:bCs/>
                <w:sz w:val="22"/>
                <w:szCs w:val="22"/>
              </w:rPr>
              <w:t>* Note: Annual Gross Revenue from operations/ Gross operating income as incorporated in the</w:t>
            </w:r>
          </w:p>
          <w:p w14:paraId="409ED43B" w14:textId="44BA8107" w:rsidR="000B4FE0" w:rsidRPr="002A1332" w:rsidRDefault="00250478" w:rsidP="00250478">
            <w:pPr>
              <w:pStyle w:val="PlainText"/>
              <w:tabs>
                <w:tab w:val="left" w:pos="10350"/>
              </w:tabs>
              <w:ind w:left="72" w:right="90"/>
              <w:jc w:val="both"/>
              <w:rPr>
                <w:rFonts w:ascii="Book Antiqua" w:hAnsi="Book Antiqua" w:cstheme="minorHAnsi"/>
                <w:bCs/>
                <w:sz w:val="22"/>
                <w:szCs w:val="22"/>
              </w:rPr>
            </w:pPr>
            <w:r w:rsidRPr="002A1332">
              <w:rPr>
                <w:rFonts w:ascii="Book Antiqua" w:hAnsi="Book Antiqua" w:cstheme="minorHAnsi"/>
                <w:bCs/>
                <w:sz w:val="22"/>
                <w:szCs w:val="22"/>
              </w:rPr>
              <w:t>profit &amp; loss account excluding other operative Income/other income.</w:t>
            </w:r>
          </w:p>
          <w:p w14:paraId="0E32ECF6" w14:textId="5AB9F2D5" w:rsidR="002322F7" w:rsidRPr="002A1332" w:rsidRDefault="000B4FE0" w:rsidP="002322F7">
            <w:pPr>
              <w:pStyle w:val="PlainText"/>
              <w:tabs>
                <w:tab w:val="left" w:pos="10350"/>
              </w:tabs>
              <w:ind w:left="72" w:right="90"/>
              <w:jc w:val="both"/>
              <w:rPr>
                <w:rFonts w:ascii="Book Antiqua" w:hAnsi="Book Antiqua" w:cstheme="minorHAnsi"/>
                <w:bCs/>
                <w:sz w:val="22"/>
                <w:szCs w:val="22"/>
              </w:rPr>
            </w:pPr>
            <w:r w:rsidRPr="002A1332">
              <w:rPr>
                <w:rFonts w:ascii="Book Antiqua" w:hAnsi="Book Antiqua" w:cstheme="minorHAnsi"/>
                <w:bCs/>
                <w:sz w:val="22"/>
                <w:szCs w:val="22"/>
              </w:rPr>
              <w:t xml:space="preserve">c) </w:t>
            </w:r>
            <w:r w:rsidR="002322F7" w:rsidRPr="002A1332">
              <w:rPr>
                <w:rFonts w:ascii="Book Antiqua" w:hAnsi="Book Antiqua" w:cstheme="minorHAnsi"/>
                <w:bCs/>
                <w:sz w:val="22"/>
                <w:szCs w:val="22"/>
              </w:rPr>
              <w:t>Liquid Assets (LA) and/or evidence of access to or availability of credit facilities should be not</w:t>
            </w:r>
            <w:r w:rsidR="00E055B4">
              <w:rPr>
                <w:rFonts w:ascii="Book Antiqua" w:hAnsi="Book Antiqua" w:cstheme="minorHAnsi"/>
                <w:bCs/>
                <w:sz w:val="22"/>
                <w:szCs w:val="22"/>
              </w:rPr>
              <w:t xml:space="preserve"> </w:t>
            </w:r>
            <w:r w:rsidR="002322F7" w:rsidRPr="002A1332">
              <w:rPr>
                <w:rFonts w:ascii="Book Antiqua" w:hAnsi="Book Antiqua" w:cstheme="minorHAnsi"/>
                <w:bCs/>
                <w:sz w:val="22"/>
                <w:szCs w:val="22"/>
              </w:rPr>
              <w:t>less than</w:t>
            </w:r>
          </w:p>
          <w:p w14:paraId="5F4A531D" w14:textId="52B94247" w:rsidR="00746AA9" w:rsidRPr="002A1332" w:rsidRDefault="002322F7" w:rsidP="002322F7">
            <w:pPr>
              <w:pStyle w:val="PlainText"/>
              <w:tabs>
                <w:tab w:val="left" w:pos="10350"/>
              </w:tabs>
              <w:ind w:left="72" w:right="90"/>
              <w:jc w:val="both"/>
              <w:rPr>
                <w:rFonts w:ascii="Book Antiqua" w:hAnsi="Book Antiqua" w:cstheme="minorHAnsi"/>
                <w:bCs/>
                <w:sz w:val="22"/>
                <w:szCs w:val="22"/>
              </w:rPr>
            </w:pPr>
            <w:r w:rsidRPr="002A1332">
              <w:rPr>
                <w:rFonts w:ascii="Book Antiqua" w:hAnsi="Book Antiqua" w:cstheme="minorHAnsi"/>
                <w:bCs/>
                <w:sz w:val="22"/>
                <w:szCs w:val="22"/>
              </w:rPr>
              <w:t>Indian Rs. 4.67 Crore for Package OH01</w:t>
            </w:r>
          </w:p>
          <w:p w14:paraId="7E37E4F7" w14:textId="77777777" w:rsidR="002322F7" w:rsidRPr="002A1332" w:rsidRDefault="002322F7" w:rsidP="002322F7">
            <w:pPr>
              <w:pStyle w:val="PlainText"/>
              <w:tabs>
                <w:tab w:val="left" w:pos="10350"/>
              </w:tabs>
              <w:ind w:left="72" w:right="90"/>
              <w:jc w:val="both"/>
              <w:rPr>
                <w:rFonts w:ascii="Book Antiqua" w:hAnsi="Book Antiqua" w:cstheme="minorHAnsi"/>
                <w:bCs/>
                <w:sz w:val="22"/>
                <w:szCs w:val="22"/>
              </w:rPr>
            </w:pPr>
          </w:p>
          <w:p w14:paraId="1FFA74EA" w14:textId="6FD48DD6" w:rsidR="00746AA9" w:rsidRPr="002A1332" w:rsidRDefault="000B4FE0" w:rsidP="000B5758">
            <w:pPr>
              <w:pStyle w:val="PlainText"/>
              <w:tabs>
                <w:tab w:val="left" w:pos="10350"/>
              </w:tabs>
              <w:ind w:left="456" w:right="90" w:hanging="384"/>
              <w:jc w:val="both"/>
              <w:rPr>
                <w:rFonts w:ascii="Book Antiqua" w:hAnsi="Book Antiqua" w:cstheme="minorHAnsi"/>
                <w:bCs/>
                <w:sz w:val="22"/>
                <w:szCs w:val="22"/>
              </w:rPr>
            </w:pPr>
            <w:r w:rsidRPr="002A1332">
              <w:rPr>
                <w:rFonts w:ascii="Book Antiqua" w:hAnsi="Book Antiqua" w:cstheme="minorHAnsi"/>
                <w:bCs/>
                <w:sz w:val="22"/>
                <w:szCs w:val="22"/>
              </w:rPr>
              <w:t xml:space="preserve">d) In case Bid is submitted by the Licensee of a Qualified Manufacturer (licensor), </w:t>
            </w:r>
            <w:r w:rsidR="000B5758" w:rsidRPr="002A1332">
              <w:rPr>
                <w:rFonts w:ascii="Book Antiqua" w:hAnsi="Book Antiqua" w:cstheme="minorHAnsi"/>
                <w:bCs/>
                <w:sz w:val="22"/>
                <w:szCs w:val="22"/>
              </w:rPr>
              <w:t>the requirements stipulated at Clause 1.4 a), b) &amp; c) above shall be individually met by the Licensee as well as the Licensor.</w:t>
            </w:r>
            <w:r w:rsidRPr="002A1332">
              <w:rPr>
                <w:rFonts w:ascii="Book Antiqua" w:hAnsi="Book Antiqua" w:cstheme="minorHAnsi"/>
                <w:bCs/>
                <w:sz w:val="22"/>
                <w:szCs w:val="22"/>
              </w:rPr>
              <w:t xml:space="preserve"> </w:t>
            </w:r>
          </w:p>
          <w:p w14:paraId="23647D01" w14:textId="77777777" w:rsidR="00746AA9" w:rsidRPr="002A1332" w:rsidRDefault="00746AA9" w:rsidP="009F3D47">
            <w:pPr>
              <w:pStyle w:val="PlainText"/>
              <w:tabs>
                <w:tab w:val="left" w:pos="10350"/>
              </w:tabs>
              <w:ind w:left="72" w:right="90"/>
              <w:jc w:val="both"/>
              <w:rPr>
                <w:rFonts w:ascii="Book Antiqua" w:hAnsi="Book Antiqua" w:cstheme="minorHAnsi"/>
                <w:bCs/>
                <w:sz w:val="22"/>
                <w:szCs w:val="22"/>
              </w:rPr>
            </w:pPr>
          </w:p>
          <w:p w14:paraId="36300C21" w14:textId="77777777" w:rsidR="000B5758" w:rsidRPr="002A1332" w:rsidRDefault="000B5758" w:rsidP="000B5758">
            <w:pPr>
              <w:pStyle w:val="PlainText"/>
              <w:tabs>
                <w:tab w:val="left" w:pos="10350"/>
              </w:tabs>
              <w:ind w:left="72" w:right="90"/>
              <w:jc w:val="both"/>
              <w:rPr>
                <w:rFonts w:ascii="Book Antiqua" w:hAnsi="Book Antiqua" w:cstheme="minorHAnsi"/>
                <w:bCs/>
                <w:sz w:val="22"/>
                <w:szCs w:val="22"/>
              </w:rPr>
            </w:pPr>
            <w:r w:rsidRPr="002A1332">
              <w:rPr>
                <w:rFonts w:ascii="Book Antiqua" w:hAnsi="Book Antiqua" w:cstheme="minorHAnsi"/>
                <w:bCs/>
                <w:sz w:val="22"/>
                <w:szCs w:val="22"/>
              </w:rPr>
              <w:t>In case bidder is a holding company, the financial position criteria referred to in clause 1.4 above</w:t>
            </w:r>
          </w:p>
          <w:p w14:paraId="42BB5334" w14:textId="40D12D32" w:rsidR="00FA611B" w:rsidRPr="002A1332" w:rsidRDefault="000B5758" w:rsidP="000B5758">
            <w:pPr>
              <w:pStyle w:val="PlainText"/>
              <w:tabs>
                <w:tab w:val="left" w:pos="10350"/>
              </w:tabs>
              <w:ind w:left="72" w:right="90"/>
              <w:jc w:val="both"/>
              <w:rPr>
                <w:rFonts w:ascii="Book Antiqua" w:hAnsi="Book Antiqua" w:cstheme="minorHAnsi"/>
                <w:bCs/>
                <w:sz w:val="22"/>
                <w:szCs w:val="22"/>
                <w:lang w:val="en-IN"/>
              </w:rPr>
            </w:pPr>
            <w:r w:rsidRPr="002A1332">
              <w:rPr>
                <w:rFonts w:ascii="Book Antiqua" w:hAnsi="Book Antiqua" w:cstheme="minorHAnsi"/>
                <w:bCs/>
                <w:sz w:val="22"/>
                <w:szCs w:val="22"/>
              </w:rPr>
              <w:t>shall be of that holding company only (i.e. excluding its subsidiary/group companies). In case bidder is a subsidiary of a holding company, the financial position criteria referred to in clause 1.4 above shall be of that subsidiary company only (i.e. excluding its holding company).</w:t>
            </w:r>
          </w:p>
        </w:tc>
      </w:tr>
      <w:tr w:rsidR="00FA611B" w:rsidRPr="002A1332" w14:paraId="521F88D8" w14:textId="77777777" w:rsidTr="00074D00">
        <w:trPr>
          <w:trHeight w:val="2528"/>
        </w:trPr>
        <w:tc>
          <w:tcPr>
            <w:tcW w:w="9639" w:type="dxa"/>
          </w:tcPr>
          <w:p w14:paraId="5ECBDBBC" w14:textId="77777777" w:rsidR="00FA611B" w:rsidRPr="002A1332" w:rsidRDefault="00FA611B" w:rsidP="00C13DAD">
            <w:pPr>
              <w:autoSpaceDE w:val="0"/>
              <w:autoSpaceDN w:val="0"/>
              <w:adjustRightInd w:val="0"/>
              <w:rPr>
                <w:rFonts w:ascii="Book Antiqua" w:hAnsi="Book Antiqua" w:cstheme="minorHAnsi"/>
                <w:b/>
                <w:sz w:val="22"/>
                <w:szCs w:val="22"/>
                <w:u w:val="single"/>
                <w:lang w:bidi="hi-IN"/>
              </w:rPr>
            </w:pPr>
            <w:r w:rsidRPr="002A1332">
              <w:rPr>
                <w:rFonts w:ascii="Book Antiqua" w:hAnsi="Book Antiqua" w:cstheme="minorHAnsi"/>
                <w:b/>
                <w:sz w:val="22"/>
                <w:szCs w:val="22"/>
                <w:u w:val="single"/>
                <w:lang w:bidi="hi-IN"/>
              </w:rPr>
              <w:t>NOTE: RELAXATION FOR MSEs/ STARTUPs</w:t>
            </w:r>
          </w:p>
          <w:p w14:paraId="4DB99609" w14:textId="77777777" w:rsidR="00FA611B" w:rsidRPr="002A1332" w:rsidRDefault="00FA611B" w:rsidP="00C13DAD">
            <w:pPr>
              <w:autoSpaceDE w:val="0"/>
              <w:autoSpaceDN w:val="0"/>
              <w:adjustRightInd w:val="0"/>
              <w:rPr>
                <w:rFonts w:ascii="Book Antiqua" w:hAnsi="Book Antiqua" w:cstheme="minorHAnsi"/>
                <w:b/>
                <w:sz w:val="22"/>
                <w:szCs w:val="22"/>
                <w:u w:val="single"/>
                <w:lang w:bidi="hi-IN"/>
              </w:rPr>
            </w:pPr>
          </w:p>
          <w:p w14:paraId="263C82C5" w14:textId="77777777" w:rsidR="00D0651E" w:rsidRPr="002A1332" w:rsidRDefault="00FA611B" w:rsidP="00D0651E">
            <w:pPr>
              <w:ind w:left="27" w:right="33"/>
              <w:jc w:val="both"/>
              <w:rPr>
                <w:rFonts w:ascii="Book Antiqua" w:hAnsi="Book Antiqua" w:cstheme="minorHAnsi"/>
                <w:sz w:val="22"/>
                <w:szCs w:val="22"/>
                <w:lang w:bidi="hi-IN"/>
              </w:rPr>
            </w:pPr>
            <w:proofErr w:type="spellStart"/>
            <w:r w:rsidRPr="002A1332">
              <w:rPr>
                <w:rFonts w:ascii="Book Antiqua" w:hAnsi="Book Antiqua" w:cstheme="minorHAnsi"/>
                <w:b/>
                <w:sz w:val="22"/>
                <w:szCs w:val="22"/>
                <w:lang w:bidi="hi-IN"/>
              </w:rPr>
              <w:t>i</w:t>
            </w:r>
            <w:proofErr w:type="spellEnd"/>
            <w:r w:rsidRPr="002A1332">
              <w:rPr>
                <w:rFonts w:ascii="Book Antiqua" w:hAnsi="Book Antiqua" w:cstheme="minorHAnsi"/>
                <w:b/>
                <w:sz w:val="22"/>
                <w:szCs w:val="22"/>
                <w:lang w:bidi="hi-IN"/>
              </w:rPr>
              <w:t xml:space="preserve">) </w:t>
            </w:r>
            <w:r w:rsidR="00D0651E" w:rsidRPr="002A1332">
              <w:rPr>
                <w:rFonts w:ascii="Book Antiqua" w:hAnsi="Book Antiqua" w:cstheme="minorHAnsi"/>
                <w:sz w:val="22"/>
                <w:szCs w:val="22"/>
                <w:lang w:bidi="hi-IN"/>
              </w:rPr>
              <w:t>MSEs^/START-UPs^^ meeting the specified requirements at para 1.4(a) above, shall also be</w:t>
            </w:r>
          </w:p>
          <w:p w14:paraId="7A7173A3" w14:textId="77777777" w:rsidR="00D0651E" w:rsidRPr="002A1332" w:rsidRDefault="00D0651E" w:rsidP="00D0651E">
            <w:pPr>
              <w:ind w:left="27" w:right="33"/>
              <w:jc w:val="both"/>
              <w:rPr>
                <w:rFonts w:ascii="Book Antiqua" w:hAnsi="Book Antiqua" w:cstheme="minorHAnsi"/>
                <w:sz w:val="22"/>
                <w:szCs w:val="22"/>
                <w:lang w:bidi="hi-IN"/>
              </w:rPr>
            </w:pPr>
            <w:r w:rsidRPr="002A1332">
              <w:rPr>
                <w:rFonts w:ascii="Book Antiqua" w:hAnsi="Book Antiqua" w:cstheme="minorHAnsi"/>
                <w:sz w:val="22"/>
                <w:szCs w:val="22"/>
                <w:lang w:bidi="hi-IN"/>
              </w:rPr>
              <w:t>considered qualified if they meet 80% (Eighty percent) of the requirements specified at para</w:t>
            </w:r>
          </w:p>
          <w:p w14:paraId="0EAA9D04" w14:textId="6D6E3DA2" w:rsidR="000F0104" w:rsidRPr="002A1332" w:rsidRDefault="00D0651E" w:rsidP="00D0651E">
            <w:pPr>
              <w:ind w:left="27" w:right="33"/>
              <w:jc w:val="both"/>
              <w:rPr>
                <w:rFonts w:ascii="Book Antiqua" w:hAnsi="Book Antiqua" w:cstheme="minorHAnsi"/>
                <w:sz w:val="22"/>
                <w:szCs w:val="22"/>
                <w:lang w:bidi="hi-IN"/>
              </w:rPr>
            </w:pPr>
            <w:r w:rsidRPr="002A1332">
              <w:rPr>
                <w:rFonts w:ascii="Book Antiqua" w:hAnsi="Book Antiqua" w:cstheme="minorHAnsi"/>
                <w:sz w:val="22"/>
                <w:szCs w:val="22"/>
                <w:lang w:bidi="hi-IN"/>
              </w:rPr>
              <w:t>1.4(b) &amp; para 1.4(c) above.</w:t>
            </w:r>
          </w:p>
          <w:p w14:paraId="7DBF57F0" w14:textId="77777777" w:rsidR="00D0651E" w:rsidRPr="002A1332" w:rsidRDefault="00D0651E" w:rsidP="00D0651E">
            <w:pPr>
              <w:ind w:left="27" w:right="33"/>
              <w:jc w:val="both"/>
              <w:rPr>
                <w:rFonts w:ascii="Book Antiqua" w:hAnsi="Book Antiqua" w:cstheme="minorHAnsi"/>
                <w:sz w:val="22"/>
                <w:szCs w:val="22"/>
                <w:lang w:bidi="hi-IN"/>
              </w:rPr>
            </w:pPr>
          </w:p>
          <w:p w14:paraId="0533FCC0" w14:textId="172073E9" w:rsidR="000F0104" w:rsidRPr="002A1332" w:rsidRDefault="000F0104" w:rsidP="004611CB">
            <w:pPr>
              <w:ind w:left="27" w:right="33"/>
              <w:jc w:val="both"/>
              <w:rPr>
                <w:rFonts w:ascii="Book Antiqua" w:hAnsi="Book Antiqua" w:cstheme="minorHAnsi"/>
                <w:sz w:val="22"/>
                <w:szCs w:val="22"/>
                <w:lang w:bidi="hi-IN"/>
              </w:rPr>
            </w:pPr>
            <w:r w:rsidRPr="002A1332">
              <w:rPr>
                <w:rFonts w:ascii="Book Antiqua" w:hAnsi="Book Antiqua" w:cstheme="minorHAnsi"/>
                <w:sz w:val="22"/>
                <w:szCs w:val="22"/>
                <w:lang w:bidi="hi-IN"/>
              </w:rPr>
              <w:t>^</w:t>
            </w:r>
            <w:r w:rsidR="000805D7" w:rsidRPr="002A1332">
              <w:rPr>
                <w:rFonts w:ascii="Book Antiqua" w:hAnsi="Book Antiqua"/>
                <w:sz w:val="22"/>
                <w:szCs w:val="22"/>
              </w:rPr>
              <w:t xml:space="preserve"> </w:t>
            </w:r>
            <w:r w:rsidR="000805D7" w:rsidRPr="002A1332">
              <w:rPr>
                <w:rFonts w:ascii="Book Antiqua" w:hAnsi="Book Antiqua" w:cstheme="minorHAnsi"/>
                <w:sz w:val="22"/>
                <w:szCs w:val="22"/>
                <w:lang w:bidi="hi-IN"/>
              </w:rPr>
              <w:t>MSEs as defined in bidding documents</w:t>
            </w:r>
          </w:p>
          <w:p w14:paraId="0D423DB4" w14:textId="1490FDF7" w:rsidR="00797F29" w:rsidRPr="002A1332" w:rsidRDefault="000805D7" w:rsidP="000805D7">
            <w:pPr>
              <w:ind w:left="27" w:right="33"/>
              <w:jc w:val="both"/>
              <w:rPr>
                <w:rFonts w:ascii="Book Antiqua" w:hAnsi="Book Antiqua" w:cstheme="minorHAnsi"/>
                <w:sz w:val="22"/>
                <w:szCs w:val="22"/>
                <w:lang w:bidi="hi-IN"/>
              </w:rPr>
            </w:pPr>
            <w:r w:rsidRPr="002A1332">
              <w:rPr>
                <w:rFonts w:ascii="Book Antiqua" w:hAnsi="Book Antiqua" w:cstheme="minorHAnsi"/>
                <w:sz w:val="22"/>
                <w:szCs w:val="22"/>
                <w:lang w:val="en-IN" w:bidi="hi-IN"/>
              </w:rPr>
              <w:t>^^</w:t>
            </w:r>
            <w:proofErr w:type="spellStart"/>
            <w:r w:rsidRPr="002A1332">
              <w:rPr>
                <w:rFonts w:ascii="Book Antiqua" w:hAnsi="Book Antiqua" w:cstheme="minorHAnsi"/>
                <w:sz w:val="22"/>
                <w:szCs w:val="22"/>
                <w:lang w:val="en-IN" w:bidi="hi-IN"/>
              </w:rPr>
              <w:t>START-Ups</w:t>
            </w:r>
            <w:proofErr w:type="spellEnd"/>
            <w:r w:rsidRPr="002A1332">
              <w:rPr>
                <w:rFonts w:ascii="Book Antiqua" w:hAnsi="Book Antiqua" w:cstheme="minorHAnsi"/>
                <w:sz w:val="22"/>
                <w:szCs w:val="22"/>
                <w:lang w:val="en-IN" w:bidi="hi-IN"/>
              </w:rPr>
              <w:t xml:space="preserve"> as defined by DPIIT, applicable as on the rescheduled last date of bid submission (soft copy) mentioned above.</w:t>
            </w:r>
          </w:p>
        </w:tc>
      </w:tr>
      <w:tr w:rsidR="00FA611B" w:rsidRPr="002A1332" w14:paraId="30A20066" w14:textId="77777777" w:rsidTr="00074D00">
        <w:trPr>
          <w:trHeight w:val="1007"/>
        </w:trPr>
        <w:tc>
          <w:tcPr>
            <w:tcW w:w="9639" w:type="dxa"/>
          </w:tcPr>
          <w:p w14:paraId="738B5142" w14:textId="23893307" w:rsidR="00FA611B" w:rsidRPr="002A1332" w:rsidRDefault="00FA611B" w:rsidP="00FE3D68">
            <w:pPr>
              <w:pStyle w:val="PlainText"/>
              <w:tabs>
                <w:tab w:val="left" w:pos="10350"/>
              </w:tabs>
              <w:ind w:left="431" w:right="90" w:hanging="390"/>
              <w:jc w:val="both"/>
              <w:rPr>
                <w:rFonts w:ascii="Book Antiqua" w:hAnsi="Book Antiqua" w:cstheme="minorHAnsi"/>
                <w:sz w:val="22"/>
                <w:szCs w:val="22"/>
                <w:lang w:val="en-IN"/>
              </w:rPr>
            </w:pPr>
            <w:r w:rsidRPr="002A1332">
              <w:rPr>
                <w:rFonts w:ascii="Book Antiqua" w:hAnsi="Book Antiqua" w:cstheme="minorHAnsi"/>
                <w:b/>
                <w:sz w:val="22"/>
                <w:szCs w:val="22"/>
              </w:rPr>
              <w:lastRenderedPageBreak/>
              <w:t xml:space="preserve">1.5 </w:t>
            </w:r>
            <w:r w:rsidR="00567714" w:rsidRPr="002A1332">
              <w:rPr>
                <w:rFonts w:ascii="Book Antiqua" w:hAnsi="Book Antiqua" w:cstheme="minorHAnsi"/>
                <w:b/>
                <w:sz w:val="22"/>
                <w:szCs w:val="22"/>
              </w:rPr>
              <w:t>Requirements specific to Joint Ventures between conductor manufacturer &amp; Erector</w:t>
            </w:r>
          </w:p>
          <w:p w14:paraId="42B95081" w14:textId="77777777" w:rsidR="00FA611B" w:rsidRPr="002A1332" w:rsidRDefault="00FA611B" w:rsidP="00FE3D68">
            <w:pPr>
              <w:pStyle w:val="PlainText"/>
              <w:tabs>
                <w:tab w:val="left" w:pos="10350"/>
              </w:tabs>
              <w:ind w:left="72" w:right="90"/>
              <w:jc w:val="both"/>
              <w:rPr>
                <w:rFonts w:ascii="Book Antiqua" w:hAnsi="Book Antiqua" w:cstheme="minorHAnsi"/>
                <w:sz w:val="22"/>
                <w:szCs w:val="22"/>
                <w:lang w:val="en-IN"/>
              </w:rPr>
            </w:pPr>
          </w:p>
          <w:p w14:paraId="30058649" w14:textId="77777777" w:rsidR="00567714" w:rsidRPr="002A1332" w:rsidRDefault="00567714" w:rsidP="00FE3D68">
            <w:pPr>
              <w:ind w:right="34"/>
              <w:jc w:val="both"/>
              <w:rPr>
                <w:rFonts w:ascii="Book Antiqua" w:hAnsi="Book Antiqua" w:cstheme="minorHAnsi"/>
                <w:sz w:val="22"/>
                <w:szCs w:val="22"/>
              </w:rPr>
            </w:pPr>
            <w:r w:rsidRPr="002A1332">
              <w:rPr>
                <w:rFonts w:ascii="Book Antiqua" w:hAnsi="Book Antiqua" w:cstheme="minorHAnsi"/>
                <w:sz w:val="22"/>
                <w:szCs w:val="22"/>
              </w:rPr>
              <w:t>In case, bid is submitted by a Joint Venture (JV) of conductor manufacturer &amp; Erector as partners,</w:t>
            </w:r>
          </w:p>
          <w:p w14:paraId="5EFD5930" w14:textId="77777777" w:rsidR="00567714" w:rsidRPr="002A1332" w:rsidRDefault="00567714" w:rsidP="00FE3D68">
            <w:pPr>
              <w:ind w:right="34"/>
              <w:jc w:val="both"/>
              <w:rPr>
                <w:rFonts w:ascii="Book Antiqua" w:hAnsi="Book Antiqua" w:cstheme="minorHAnsi"/>
                <w:sz w:val="22"/>
                <w:szCs w:val="22"/>
              </w:rPr>
            </w:pPr>
            <w:r w:rsidRPr="002A1332">
              <w:rPr>
                <w:rFonts w:ascii="Book Antiqua" w:hAnsi="Book Antiqua" w:cstheme="minorHAnsi"/>
                <w:sz w:val="22"/>
                <w:szCs w:val="22"/>
              </w:rPr>
              <w:t xml:space="preserve">the JV shall meet collectively the complete requirement mentioned at </w:t>
            </w:r>
            <w:proofErr w:type="gramStart"/>
            <w:r w:rsidRPr="002A1332">
              <w:rPr>
                <w:rFonts w:ascii="Book Antiqua" w:hAnsi="Book Antiqua" w:cstheme="minorHAnsi"/>
                <w:sz w:val="22"/>
                <w:szCs w:val="22"/>
              </w:rPr>
              <w:t>clause</w:t>
            </w:r>
            <w:proofErr w:type="gramEnd"/>
            <w:r w:rsidRPr="002A1332">
              <w:rPr>
                <w:rFonts w:ascii="Book Antiqua" w:hAnsi="Book Antiqua" w:cstheme="minorHAnsi"/>
                <w:sz w:val="22"/>
                <w:szCs w:val="22"/>
              </w:rPr>
              <w:t xml:space="preserve"> 1.1 &amp; 1.4 above and</w:t>
            </w:r>
          </w:p>
          <w:p w14:paraId="6E0A8A41" w14:textId="77777777" w:rsidR="00567714" w:rsidRPr="002A1332" w:rsidRDefault="00567714" w:rsidP="00FE3D68">
            <w:pPr>
              <w:ind w:right="34"/>
              <w:jc w:val="both"/>
              <w:rPr>
                <w:rFonts w:ascii="Book Antiqua" w:hAnsi="Book Antiqua" w:cstheme="minorHAnsi"/>
                <w:sz w:val="22"/>
                <w:szCs w:val="22"/>
              </w:rPr>
            </w:pPr>
            <w:proofErr w:type="gramStart"/>
            <w:r w:rsidRPr="002A1332">
              <w:rPr>
                <w:rFonts w:ascii="Book Antiqua" w:hAnsi="Book Antiqua" w:cstheme="minorHAnsi"/>
                <w:sz w:val="22"/>
                <w:szCs w:val="22"/>
              </w:rPr>
              <w:t>they</w:t>
            </w:r>
            <w:proofErr w:type="gramEnd"/>
            <w:r w:rsidRPr="002A1332">
              <w:rPr>
                <w:rFonts w:ascii="Book Antiqua" w:hAnsi="Book Antiqua" w:cstheme="minorHAnsi"/>
                <w:sz w:val="22"/>
                <w:szCs w:val="22"/>
              </w:rPr>
              <w:t xml:space="preserve"> must meet the following requirements: </w:t>
            </w:r>
          </w:p>
          <w:p w14:paraId="7654AA4A" w14:textId="77777777" w:rsidR="00567714" w:rsidRPr="002A1332" w:rsidRDefault="00567714" w:rsidP="00FE3D68">
            <w:pPr>
              <w:ind w:right="34"/>
              <w:jc w:val="both"/>
              <w:rPr>
                <w:rFonts w:ascii="Book Antiqua" w:hAnsi="Book Antiqua" w:cstheme="minorHAnsi"/>
                <w:sz w:val="22"/>
                <w:szCs w:val="22"/>
              </w:rPr>
            </w:pPr>
          </w:p>
          <w:p w14:paraId="20781241" w14:textId="5E93FC37" w:rsidR="00DB4CCD" w:rsidRPr="002A1332" w:rsidRDefault="00DB4CCD" w:rsidP="00FE3D68">
            <w:pPr>
              <w:ind w:right="34"/>
              <w:jc w:val="both"/>
              <w:rPr>
                <w:rFonts w:ascii="Book Antiqua" w:hAnsi="Book Antiqua" w:cstheme="minorHAnsi"/>
                <w:sz w:val="22"/>
                <w:szCs w:val="22"/>
              </w:rPr>
            </w:pPr>
            <w:r w:rsidRPr="002A1332">
              <w:rPr>
                <w:rFonts w:ascii="Book Antiqua" w:hAnsi="Book Antiqua" w:cstheme="minorHAnsi"/>
                <w:sz w:val="22"/>
                <w:szCs w:val="22"/>
              </w:rPr>
              <w:t>(</w:t>
            </w:r>
            <w:proofErr w:type="spellStart"/>
            <w:r w:rsidRPr="002A1332">
              <w:rPr>
                <w:rFonts w:ascii="Book Antiqua" w:hAnsi="Book Antiqua" w:cstheme="minorHAnsi"/>
                <w:sz w:val="22"/>
                <w:szCs w:val="22"/>
              </w:rPr>
              <w:t>i</w:t>
            </w:r>
            <w:proofErr w:type="spellEnd"/>
            <w:r w:rsidRPr="002A1332">
              <w:rPr>
                <w:rFonts w:ascii="Book Antiqua" w:hAnsi="Book Antiqua" w:cstheme="minorHAnsi"/>
                <w:sz w:val="22"/>
                <w:szCs w:val="22"/>
              </w:rPr>
              <w:t xml:space="preserve">) One of the </w:t>
            </w:r>
            <w:proofErr w:type="gramStart"/>
            <w:r w:rsidRPr="002A1332">
              <w:rPr>
                <w:rFonts w:ascii="Book Antiqua" w:hAnsi="Book Antiqua" w:cstheme="minorHAnsi"/>
                <w:sz w:val="22"/>
                <w:szCs w:val="22"/>
              </w:rPr>
              <w:t>partner</w:t>
            </w:r>
            <w:proofErr w:type="gramEnd"/>
            <w:r w:rsidRPr="002A1332">
              <w:rPr>
                <w:rFonts w:ascii="Book Antiqua" w:hAnsi="Book Antiqua" w:cstheme="minorHAnsi"/>
                <w:sz w:val="22"/>
                <w:szCs w:val="22"/>
              </w:rPr>
              <w:t xml:space="preserve">(s) of JV shall meet the Technical Experience criteria for conductor </w:t>
            </w:r>
            <w:proofErr w:type="gramStart"/>
            <w:r w:rsidRPr="002A1332">
              <w:rPr>
                <w:rFonts w:ascii="Book Antiqua" w:hAnsi="Book Antiqua" w:cstheme="minorHAnsi"/>
                <w:sz w:val="22"/>
                <w:szCs w:val="22"/>
              </w:rPr>
              <w:t>manufacturer</w:t>
            </w:r>
            <w:proofErr w:type="gramEnd"/>
            <w:r w:rsidRPr="002A1332">
              <w:rPr>
                <w:rFonts w:ascii="Book Antiqua" w:hAnsi="Book Antiqua" w:cstheme="minorHAnsi"/>
                <w:sz w:val="22"/>
                <w:szCs w:val="22"/>
              </w:rPr>
              <w:t xml:space="preserve"> stipulated under para 1.1(a) or 1.1 (b) or 1.1(c) or 1.1(d) and, </w:t>
            </w:r>
          </w:p>
          <w:p w14:paraId="74D2E6A6" w14:textId="3E12717F" w:rsidR="00DB4CCD" w:rsidRPr="002A1332" w:rsidRDefault="00AD0D16" w:rsidP="00FE3D68">
            <w:pPr>
              <w:ind w:right="34"/>
              <w:jc w:val="both"/>
              <w:rPr>
                <w:rFonts w:ascii="Book Antiqua" w:hAnsi="Book Antiqua" w:cstheme="minorHAnsi"/>
                <w:sz w:val="22"/>
                <w:szCs w:val="22"/>
              </w:rPr>
            </w:pPr>
            <w:r w:rsidRPr="002A1332">
              <w:rPr>
                <w:rFonts w:ascii="Book Antiqua" w:hAnsi="Book Antiqua" w:cstheme="minorHAnsi"/>
                <w:sz w:val="22"/>
                <w:szCs w:val="22"/>
              </w:rPr>
              <w:t xml:space="preserve">(ii) </w:t>
            </w:r>
            <w:r w:rsidR="00DB4CCD" w:rsidRPr="002A1332">
              <w:rPr>
                <w:rFonts w:ascii="Book Antiqua" w:hAnsi="Book Antiqua" w:cstheme="minorHAnsi"/>
                <w:sz w:val="22"/>
                <w:szCs w:val="22"/>
              </w:rPr>
              <w:t xml:space="preserve">The other partner of JV shall be an Indian entity and should meet the Erection Experience criteria specified at 1.2(a). </w:t>
            </w:r>
          </w:p>
          <w:p w14:paraId="5D982A3B" w14:textId="77777777" w:rsidR="00FE3D68" w:rsidRPr="002A1332" w:rsidRDefault="00AD0D16" w:rsidP="00FE3D68">
            <w:pPr>
              <w:ind w:right="34"/>
              <w:jc w:val="both"/>
              <w:rPr>
                <w:rFonts w:ascii="Book Antiqua" w:hAnsi="Book Antiqua" w:cstheme="minorHAnsi"/>
                <w:sz w:val="22"/>
                <w:szCs w:val="22"/>
              </w:rPr>
            </w:pPr>
            <w:r w:rsidRPr="002A1332">
              <w:rPr>
                <w:rFonts w:ascii="Book Antiqua" w:hAnsi="Book Antiqua" w:cstheme="minorHAnsi"/>
                <w:sz w:val="22"/>
                <w:szCs w:val="22"/>
              </w:rPr>
              <w:t xml:space="preserve">(iii) </w:t>
            </w:r>
            <w:r w:rsidR="00FE3D68" w:rsidRPr="002A1332">
              <w:rPr>
                <w:rFonts w:ascii="Book Antiqua" w:hAnsi="Book Antiqua" w:cstheme="minorHAnsi"/>
                <w:sz w:val="22"/>
                <w:szCs w:val="22"/>
              </w:rPr>
              <w:t>All the partners of the JV shall meet individually the Financial Position criteria given at 1.4 (a)</w:t>
            </w:r>
          </w:p>
          <w:p w14:paraId="46495EB3" w14:textId="57EA46C9" w:rsidR="00896A21" w:rsidRPr="002A1332" w:rsidRDefault="00FE3D68" w:rsidP="00FE3D68">
            <w:pPr>
              <w:ind w:right="34"/>
              <w:jc w:val="both"/>
              <w:rPr>
                <w:rFonts w:ascii="Book Antiqua" w:hAnsi="Book Antiqua" w:cstheme="minorHAnsi"/>
                <w:sz w:val="22"/>
                <w:szCs w:val="22"/>
              </w:rPr>
            </w:pPr>
            <w:r w:rsidRPr="002A1332">
              <w:rPr>
                <w:rFonts w:ascii="Book Antiqua" w:hAnsi="Book Antiqua" w:cstheme="minorHAnsi"/>
                <w:sz w:val="22"/>
                <w:szCs w:val="22"/>
              </w:rPr>
              <w:t>above.</w:t>
            </w:r>
          </w:p>
          <w:p w14:paraId="420D46B4" w14:textId="6C0D0151" w:rsidR="00896A21" w:rsidRPr="002A1332" w:rsidRDefault="00896A21" w:rsidP="00FE3D68">
            <w:pPr>
              <w:ind w:right="34"/>
              <w:jc w:val="both"/>
              <w:rPr>
                <w:rFonts w:ascii="Book Antiqua" w:hAnsi="Book Antiqua" w:cstheme="minorHAnsi"/>
                <w:sz w:val="22"/>
                <w:szCs w:val="22"/>
              </w:rPr>
            </w:pPr>
            <w:r w:rsidRPr="002A1332">
              <w:rPr>
                <w:rFonts w:ascii="Book Antiqua" w:hAnsi="Book Antiqua" w:cstheme="minorHAnsi"/>
                <w:sz w:val="22"/>
                <w:szCs w:val="22"/>
              </w:rPr>
              <w:t>(</w:t>
            </w:r>
            <w:r w:rsidR="00AD0D16" w:rsidRPr="002A1332">
              <w:rPr>
                <w:rFonts w:ascii="Book Antiqua" w:hAnsi="Book Antiqua" w:cstheme="minorHAnsi"/>
                <w:sz w:val="22"/>
                <w:szCs w:val="22"/>
              </w:rPr>
              <w:t xml:space="preserve">iv) </w:t>
            </w:r>
            <w:r w:rsidR="00FE3D68" w:rsidRPr="002A1332">
              <w:rPr>
                <w:rFonts w:ascii="Book Antiqua" w:hAnsi="Book Antiqua" w:cstheme="minorHAnsi"/>
                <w:sz w:val="22"/>
                <w:szCs w:val="22"/>
              </w:rPr>
              <w:t>The lead partner shall meet not less than 40% of the Financial Position minimum criteria given at Para 1.4 (b) &amp; 1.4 (c)</w:t>
            </w:r>
          </w:p>
          <w:p w14:paraId="2844552B" w14:textId="77777777" w:rsidR="00FE3D68" w:rsidRPr="002A1332" w:rsidRDefault="00896A21" w:rsidP="00FE3D68">
            <w:pPr>
              <w:ind w:right="34"/>
              <w:jc w:val="both"/>
              <w:rPr>
                <w:rFonts w:ascii="Book Antiqua" w:hAnsi="Book Antiqua" w:cstheme="minorHAnsi"/>
                <w:sz w:val="22"/>
                <w:szCs w:val="22"/>
              </w:rPr>
            </w:pPr>
            <w:r w:rsidRPr="002A1332">
              <w:rPr>
                <w:rFonts w:ascii="Book Antiqua" w:hAnsi="Book Antiqua" w:cstheme="minorHAnsi"/>
                <w:sz w:val="22"/>
                <w:szCs w:val="22"/>
              </w:rPr>
              <w:t>(</w:t>
            </w:r>
            <w:r w:rsidR="00AD0D16" w:rsidRPr="002A1332">
              <w:rPr>
                <w:rFonts w:ascii="Book Antiqua" w:hAnsi="Book Antiqua" w:cstheme="minorHAnsi"/>
                <w:sz w:val="22"/>
                <w:szCs w:val="22"/>
              </w:rPr>
              <w:t xml:space="preserve">v) </w:t>
            </w:r>
            <w:r w:rsidR="00FE3D68" w:rsidRPr="002A1332">
              <w:rPr>
                <w:rFonts w:ascii="Book Antiqua" w:hAnsi="Book Antiqua" w:cstheme="minorHAnsi"/>
                <w:sz w:val="22"/>
                <w:szCs w:val="22"/>
              </w:rPr>
              <w:t>The other partner shall meet not less than 25% of the minimum Financial Position criteria given</w:t>
            </w:r>
          </w:p>
          <w:p w14:paraId="27BF17D1" w14:textId="6084227E" w:rsidR="00896A21" w:rsidRPr="002A1332" w:rsidRDefault="00FE3D68" w:rsidP="00FE3D68">
            <w:pPr>
              <w:ind w:right="34"/>
              <w:jc w:val="both"/>
              <w:rPr>
                <w:rFonts w:ascii="Book Antiqua" w:hAnsi="Book Antiqua" w:cstheme="minorHAnsi"/>
                <w:sz w:val="22"/>
                <w:szCs w:val="22"/>
              </w:rPr>
            </w:pPr>
            <w:r w:rsidRPr="002A1332">
              <w:rPr>
                <w:rFonts w:ascii="Book Antiqua" w:hAnsi="Book Antiqua" w:cstheme="minorHAnsi"/>
                <w:sz w:val="22"/>
                <w:szCs w:val="22"/>
              </w:rPr>
              <w:t>at Para 1.4 (b) &amp; 1.4 (c)</w:t>
            </w:r>
          </w:p>
          <w:p w14:paraId="259CE986" w14:textId="77777777" w:rsidR="00FE3D68" w:rsidRPr="002A1332" w:rsidRDefault="00FE3D68" w:rsidP="00FE3D68">
            <w:pPr>
              <w:ind w:right="34"/>
              <w:jc w:val="both"/>
              <w:rPr>
                <w:rFonts w:ascii="Book Antiqua" w:hAnsi="Book Antiqua" w:cstheme="minorHAnsi"/>
                <w:sz w:val="22"/>
                <w:szCs w:val="22"/>
              </w:rPr>
            </w:pPr>
          </w:p>
          <w:p w14:paraId="197F1837" w14:textId="21F7E04A" w:rsidR="00DD72CA" w:rsidRPr="002A1332" w:rsidRDefault="00DD72CA" w:rsidP="00DD72CA">
            <w:pPr>
              <w:ind w:right="34"/>
              <w:jc w:val="both"/>
              <w:rPr>
                <w:rFonts w:ascii="Book Antiqua" w:hAnsi="Book Antiqua" w:cstheme="minorHAnsi"/>
                <w:sz w:val="22"/>
                <w:szCs w:val="22"/>
                <w:lang w:val="en-IN"/>
              </w:rPr>
            </w:pPr>
            <w:r w:rsidRPr="002A1332">
              <w:rPr>
                <w:rFonts w:ascii="Book Antiqua" w:hAnsi="Book Antiqua" w:cstheme="minorHAnsi"/>
                <w:sz w:val="22"/>
                <w:szCs w:val="22"/>
                <w:lang w:val="en-IN"/>
              </w:rPr>
              <w:t>The figure of average annual turnover and liquid assets/credit facilities for each of the partners of the JV shall be added together to determine the JV’s compliance with the minimum qualifying criteria set out in para 1.4(b) &amp; 1.4(c) above.</w:t>
            </w:r>
          </w:p>
          <w:p w14:paraId="32937EA8" w14:textId="5CB6260F" w:rsidR="00FA611B" w:rsidRPr="002A1332" w:rsidRDefault="00FA611B" w:rsidP="00FE3D68">
            <w:pPr>
              <w:ind w:right="34"/>
              <w:jc w:val="both"/>
              <w:rPr>
                <w:rFonts w:ascii="Book Antiqua" w:hAnsi="Book Antiqua" w:cstheme="minorHAnsi"/>
                <w:sz w:val="22"/>
                <w:szCs w:val="22"/>
              </w:rPr>
            </w:pPr>
          </w:p>
        </w:tc>
      </w:tr>
      <w:tr w:rsidR="00FA611B" w:rsidRPr="002A1332" w14:paraId="1C4F0040" w14:textId="77777777" w:rsidTr="00074D00">
        <w:trPr>
          <w:trHeight w:val="766"/>
        </w:trPr>
        <w:tc>
          <w:tcPr>
            <w:tcW w:w="9639" w:type="dxa"/>
          </w:tcPr>
          <w:p w14:paraId="6A8B9E06" w14:textId="1BE43942" w:rsidR="00FA611B" w:rsidRPr="002A1332" w:rsidRDefault="00FA611B" w:rsidP="00DD72CA">
            <w:pPr>
              <w:pStyle w:val="PlainText"/>
              <w:tabs>
                <w:tab w:val="left" w:pos="10350"/>
              </w:tabs>
              <w:ind w:left="462" w:right="90" w:hanging="421"/>
              <w:jc w:val="both"/>
              <w:rPr>
                <w:rFonts w:ascii="Book Antiqua" w:hAnsi="Book Antiqua" w:cstheme="minorHAnsi"/>
                <w:sz w:val="22"/>
                <w:szCs w:val="22"/>
                <w:lang w:val="en-IN"/>
              </w:rPr>
            </w:pPr>
            <w:r w:rsidRPr="002A1332">
              <w:rPr>
                <w:rFonts w:ascii="Book Antiqua" w:hAnsi="Book Antiqua" w:cstheme="minorHAnsi"/>
                <w:sz w:val="22"/>
                <w:szCs w:val="22"/>
              </w:rPr>
              <w:t>1.</w:t>
            </w:r>
            <w:r w:rsidRPr="002A1332">
              <w:rPr>
                <w:rFonts w:ascii="Book Antiqua" w:hAnsi="Book Antiqua" w:cstheme="minorHAnsi"/>
                <w:bCs/>
                <w:sz w:val="22"/>
                <w:szCs w:val="22"/>
              </w:rPr>
              <w:t xml:space="preserve">6 </w:t>
            </w:r>
            <w:r w:rsidR="00DD72CA" w:rsidRPr="002A1332">
              <w:rPr>
                <w:rFonts w:ascii="Book Antiqua" w:hAnsi="Book Antiqua" w:cstheme="minorHAnsi"/>
                <w:bCs/>
                <w:sz w:val="22"/>
                <w:szCs w:val="22"/>
                <w:lang w:val="en-IN"/>
              </w:rPr>
              <w:t>The bidder shall submit documentary evidence in support of qualification requirement stipulated above.</w:t>
            </w:r>
          </w:p>
        </w:tc>
      </w:tr>
    </w:tbl>
    <w:p w14:paraId="6DD0E160" w14:textId="77777777" w:rsidR="007926E2" w:rsidRPr="002A1332" w:rsidRDefault="007926E2" w:rsidP="00087305">
      <w:pPr>
        <w:rPr>
          <w:rFonts w:ascii="Book Antiqua" w:hAnsi="Book Antiqua"/>
          <w:sz w:val="22"/>
          <w:szCs w:val="22"/>
        </w:rPr>
      </w:pPr>
    </w:p>
    <w:sectPr w:rsidR="007926E2" w:rsidRPr="002A1332" w:rsidSect="00DC4C58">
      <w:headerReference w:type="default" r:id="rId7"/>
      <w:footerReference w:type="default" r:id="rId8"/>
      <w:footnotePr>
        <w:pos w:val="beneathText"/>
      </w:footnotePr>
      <w:pgSz w:w="11905" w:h="16837"/>
      <w:pgMar w:top="1440" w:right="1302" w:bottom="1440" w:left="720" w:header="540" w:footer="2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3F7C8" w14:textId="77777777" w:rsidR="00A92B73" w:rsidRDefault="00A92B73">
      <w:r>
        <w:separator/>
      </w:r>
    </w:p>
  </w:endnote>
  <w:endnote w:type="continuationSeparator" w:id="0">
    <w:p w14:paraId="743A65CD" w14:textId="77777777" w:rsidR="00A92B73" w:rsidRDefault="00A92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IDFont+F6">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3396601"/>
      <w:docPartObj>
        <w:docPartGallery w:val="Page Numbers (Bottom of Page)"/>
        <w:docPartUnique/>
      </w:docPartObj>
    </w:sdtPr>
    <w:sdtEndPr/>
    <w:sdtContent>
      <w:sdt>
        <w:sdtPr>
          <w:id w:val="-1769616900"/>
          <w:docPartObj>
            <w:docPartGallery w:val="Page Numbers (Top of Page)"/>
            <w:docPartUnique/>
          </w:docPartObj>
        </w:sdtPr>
        <w:sdtEndPr/>
        <w:sdtContent>
          <w:p w14:paraId="6910AD20" w14:textId="722A4EF0" w:rsidR="00A63906" w:rsidRDefault="00A63906">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6DD69EA7" w14:textId="77777777" w:rsidR="00A63906" w:rsidRDefault="00A639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BF60B" w14:textId="77777777" w:rsidR="00A92B73" w:rsidRDefault="00A92B73">
      <w:r>
        <w:separator/>
      </w:r>
    </w:p>
  </w:footnote>
  <w:footnote w:type="continuationSeparator" w:id="0">
    <w:p w14:paraId="08225AFA" w14:textId="77777777" w:rsidR="00A92B73" w:rsidRDefault="00A92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F972" w14:textId="60222BBA" w:rsidR="00AC044D" w:rsidRDefault="00FA2BB7" w:rsidP="00AC044D">
    <w:pPr>
      <w:jc w:val="right"/>
      <w:rPr>
        <w:rFonts w:ascii="Palatino Linotype" w:hAnsi="Palatino Linotype" w:cs="Palatino Linotype"/>
        <w:b/>
        <w:bCs/>
        <w:sz w:val="22"/>
        <w:szCs w:val="22"/>
      </w:rPr>
    </w:pPr>
    <w:r w:rsidRPr="00FA2BB7">
      <w:rPr>
        <w:rFonts w:ascii="Palatino Linotype" w:hAnsi="Palatino Linotype" w:cs="Palatino Linotype"/>
        <w:b/>
        <w:bCs/>
        <w:sz w:val="22"/>
        <w:szCs w:val="22"/>
      </w:rPr>
      <w:t>Annexure-A(BDS)_Rev01</w:t>
    </w:r>
  </w:p>
  <w:p w14:paraId="5AE25EB1" w14:textId="77777777" w:rsidR="00AC044D" w:rsidRPr="00AC044D" w:rsidRDefault="00AC044D" w:rsidP="00AC044D">
    <w:pPr>
      <w:jc w:val="right"/>
      <w:rPr>
        <w:b/>
        <w:bC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A611B" w:rsidRPr="003D4577" w14:paraId="1514F7A9" w14:textId="77777777" w:rsidTr="00AC70BE">
      <w:trPr>
        <w:trHeight w:val="841"/>
      </w:trPr>
      <w:tc>
        <w:tcPr>
          <w:tcW w:w="9639" w:type="dxa"/>
        </w:tcPr>
        <w:p w14:paraId="2623F79B" w14:textId="28EC784D" w:rsidR="00FA611B" w:rsidRPr="0089362D" w:rsidRDefault="0089362D" w:rsidP="00AC70BE">
          <w:pPr>
            <w:tabs>
              <w:tab w:val="left" w:pos="1701"/>
              <w:tab w:val="left" w:pos="2279"/>
            </w:tabs>
            <w:jc w:val="both"/>
            <w:rPr>
              <w:rFonts w:ascii="Palatino Linotype" w:hAnsi="Palatino Linotype"/>
              <w:b/>
              <w:bCs/>
              <w:sz w:val="22"/>
              <w:szCs w:val="22"/>
            </w:rPr>
          </w:pPr>
          <w:r w:rsidRPr="0089362D">
            <w:rPr>
              <w:rFonts w:ascii="Palatino Linotype" w:hAnsi="Palatino Linotype"/>
              <w:b/>
              <w:bCs/>
              <w:sz w:val="22"/>
              <w:szCs w:val="22"/>
            </w:rPr>
            <w:t xml:space="preserve">Qualifying Requirements for </w:t>
          </w:r>
          <w:r w:rsidRPr="0089362D">
            <w:rPr>
              <w:rFonts w:ascii="Book Antiqua" w:hAnsi="Book Antiqua"/>
              <w:b/>
              <w:bCs/>
              <w:sz w:val="22"/>
              <w:szCs w:val="22"/>
            </w:rPr>
            <w:t>Reconductoring Package OH01 for (</w:t>
          </w:r>
          <w:proofErr w:type="spellStart"/>
          <w:r w:rsidRPr="0089362D">
            <w:rPr>
              <w:rFonts w:ascii="Book Antiqua" w:hAnsi="Book Antiqua"/>
              <w:b/>
              <w:bCs/>
              <w:sz w:val="22"/>
              <w:szCs w:val="22"/>
            </w:rPr>
            <w:t>i</w:t>
          </w:r>
          <w:proofErr w:type="spellEnd"/>
          <w:r w:rsidRPr="0089362D">
            <w:rPr>
              <w:rFonts w:ascii="Book Antiqua" w:hAnsi="Book Antiqua"/>
              <w:b/>
              <w:bCs/>
              <w:sz w:val="22"/>
              <w:szCs w:val="22"/>
            </w:rPr>
            <w:t xml:space="preserve">) Reconductoring of ISTS portion of </w:t>
          </w:r>
          <w:proofErr w:type="spellStart"/>
          <w:r w:rsidRPr="0089362D">
            <w:rPr>
              <w:rFonts w:ascii="Book Antiqua" w:hAnsi="Book Antiqua"/>
              <w:b/>
              <w:bCs/>
              <w:sz w:val="22"/>
              <w:szCs w:val="22"/>
            </w:rPr>
            <w:t>Balipara</w:t>
          </w:r>
          <w:proofErr w:type="spellEnd"/>
          <w:r w:rsidRPr="0089362D">
            <w:rPr>
              <w:rFonts w:ascii="Book Antiqua" w:hAnsi="Book Antiqua"/>
              <w:b/>
              <w:bCs/>
              <w:sz w:val="22"/>
              <w:szCs w:val="22"/>
            </w:rPr>
            <w:t xml:space="preserve"> (POWERGRID) –</w:t>
          </w:r>
          <w:proofErr w:type="spellStart"/>
          <w:r w:rsidRPr="0089362D">
            <w:rPr>
              <w:rFonts w:ascii="Book Antiqua" w:hAnsi="Book Antiqua"/>
              <w:b/>
              <w:bCs/>
              <w:sz w:val="22"/>
              <w:szCs w:val="22"/>
            </w:rPr>
            <w:t>Sonabil</w:t>
          </w:r>
          <w:proofErr w:type="spellEnd"/>
          <w:r w:rsidRPr="0089362D">
            <w:rPr>
              <w:rFonts w:ascii="Book Antiqua" w:hAnsi="Book Antiqua"/>
              <w:b/>
              <w:bCs/>
              <w:sz w:val="22"/>
              <w:szCs w:val="22"/>
            </w:rPr>
            <w:t xml:space="preserve"> (POWERGRID) </w:t>
          </w:r>
          <w:proofErr w:type="spellStart"/>
          <w:r w:rsidRPr="0089362D">
            <w:rPr>
              <w:rFonts w:ascii="Book Antiqua" w:hAnsi="Book Antiqua"/>
              <w:b/>
              <w:bCs/>
              <w:sz w:val="22"/>
              <w:szCs w:val="22"/>
            </w:rPr>
            <w:t>ckt</w:t>
          </w:r>
          <w:proofErr w:type="spellEnd"/>
          <w:r w:rsidRPr="0089362D">
            <w:rPr>
              <w:rFonts w:ascii="Book Antiqua" w:hAnsi="Book Antiqua"/>
              <w:b/>
              <w:bCs/>
              <w:sz w:val="22"/>
              <w:szCs w:val="22"/>
            </w:rPr>
            <w:t xml:space="preserve">-I 220 kV line; (ii) Reconductoring of ISTS portion of </w:t>
          </w:r>
          <w:proofErr w:type="spellStart"/>
          <w:r w:rsidRPr="0089362D">
            <w:rPr>
              <w:rFonts w:ascii="Book Antiqua" w:hAnsi="Book Antiqua"/>
              <w:b/>
              <w:bCs/>
              <w:sz w:val="22"/>
              <w:szCs w:val="22"/>
            </w:rPr>
            <w:t>Balipara</w:t>
          </w:r>
          <w:proofErr w:type="spellEnd"/>
          <w:r w:rsidRPr="0089362D">
            <w:rPr>
              <w:rFonts w:ascii="Book Antiqua" w:hAnsi="Book Antiqua"/>
              <w:b/>
              <w:bCs/>
              <w:sz w:val="22"/>
              <w:szCs w:val="22"/>
            </w:rPr>
            <w:t xml:space="preserve">  (POWERGRID) – </w:t>
          </w:r>
          <w:proofErr w:type="spellStart"/>
          <w:r w:rsidRPr="0089362D">
            <w:rPr>
              <w:rFonts w:ascii="Book Antiqua" w:hAnsi="Book Antiqua"/>
              <w:b/>
              <w:bCs/>
              <w:sz w:val="22"/>
              <w:szCs w:val="22"/>
            </w:rPr>
            <w:t>Sonabil</w:t>
          </w:r>
          <w:proofErr w:type="spellEnd"/>
          <w:r w:rsidRPr="0089362D">
            <w:rPr>
              <w:rFonts w:ascii="Book Antiqua" w:hAnsi="Book Antiqua"/>
              <w:b/>
              <w:bCs/>
              <w:sz w:val="22"/>
              <w:szCs w:val="22"/>
            </w:rPr>
            <w:t xml:space="preserve"> (POWERGRID) </w:t>
          </w:r>
          <w:proofErr w:type="spellStart"/>
          <w:r w:rsidRPr="0089362D">
            <w:rPr>
              <w:rFonts w:ascii="Book Antiqua" w:hAnsi="Book Antiqua"/>
              <w:b/>
              <w:bCs/>
              <w:sz w:val="22"/>
              <w:szCs w:val="22"/>
            </w:rPr>
            <w:t>ckt</w:t>
          </w:r>
          <w:proofErr w:type="spellEnd"/>
          <w:r w:rsidRPr="0089362D">
            <w:rPr>
              <w:rFonts w:ascii="Book Antiqua" w:hAnsi="Book Antiqua"/>
              <w:b/>
              <w:bCs/>
              <w:sz w:val="22"/>
              <w:szCs w:val="22"/>
            </w:rPr>
            <w:t xml:space="preserve">-II 220kV line; (iii) Reconductoring of </w:t>
          </w:r>
          <w:proofErr w:type="spellStart"/>
          <w:r w:rsidRPr="0089362D">
            <w:rPr>
              <w:rFonts w:ascii="Book Antiqua" w:hAnsi="Book Antiqua"/>
              <w:b/>
              <w:bCs/>
              <w:sz w:val="22"/>
              <w:szCs w:val="22"/>
            </w:rPr>
            <w:t>Silchar</w:t>
          </w:r>
          <w:proofErr w:type="spellEnd"/>
          <w:r w:rsidRPr="0089362D">
            <w:rPr>
              <w:rFonts w:ascii="Book Antiqua" w:hAnsi="Book Antiqua"/>
              <w:b/>
              <w:bCs/>
              <w:sz w:val="22"/>
              <w:szCs w:val="22"/>
            </w:rPr>
            <w:t xml:space="preserve"> (POWERGRID) - </w:t>
          </w:r>
          <w:proofErr w:type="spellStart"/>
          <w:r w:rsidRPr="0089362D">
            <w:rPr>
              <w:rFonts w:ascii="Book Antiqua" w:hAnsi="Book Antiqua"/>
              <w:b/>
              <w:bCs/>
              <w:sz w:val="22"/>
              <w:szCs w:val="22"/>
            </w:rPr>
            <w:t>Srikona</w:t>
          </w:r>
          <w:proofErr w:type="spellEnd"/>
          <w:r w:rsidRPr="0089362D">
            <w:rPr>
              <w:rFonts w:ascii="Book Antiqua" w:hAnsi="Book Antiqua"/>
              <w:b/>
              <w:bCs/>
              <w:sz w:val="22"/>
              <w:szCs w:val="22"/>
            </w:rPr>
            <w:t xml:space="preserve"> (AEGCL) 132 kV D/c line; (iv) Reconductoring of </w:t>
          </w:r>
          <w:proofErr w:type="spellStart"/>
          <w:r w:rsidRPr="0089362D">
            <w:rPr>
              <w:rFonts w:ascii="Book Antiqua" w:hAnsi="Book Antiqua"/>
              <w:b/>
              <w:bCs/>
              <w:sz w:val="22"/>
              <w:szCs w:val="22"/>
            </w:rPr>
            <w:t>Ranganadi</w:t>
          </w:r>
          <w:proofErr w:type="spellEnd"/>
          <w:r w:rsidRPr="0089362D">
            <w:rPr>
              <w:rFonts w:ascii="Book Antiqua" w:hAnsi="Book Antiqua"/>
              <w:b/>
              <w:bCs/>
              <w:sz w:val="22"/>
              <w:szCs w:val="22"/>
            </w:rPr>
            <w:t xml:space="preserve"> (NEEPCO) – Ziro (POWERGRID) 132 kV S/c line associated with North Eastern Region Expansion Scheme-XXX (NERES-XXX); Specification Number: CC/NT/W-COND/DOM/A06/25/16437</w:t>
          </w:r>
        </w:p>
      </w:tc>
    </w:tr>
  </w:tbl>
  <w:p w14:paraId="606DC6D0" w14:textId="77777777" w:rsidR="00EC3EEE" w:rsidRDefault="00EC3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7C4"/>
    <w:multiLevelType w:val="hybridMultilevel"/>
    <w:tmpl w:val="E1A878E0"/>
    <w:lvl w:ilvl="0" w:tplc="A712D0BC">
      <w:start w:val="1"/>
      <w:numFmt w:val="lowerLetter"/>
      <w:lvlText w:val="%1)"/>
      <w:lvlJc w:val="left"/>
      <w:pPr>
        <w:ind w:left="540" w:hanging="360"/>
      </w:pPr>
      <w:rPr>
        <w:rFonts w:hint="default"/>
        <w:b w:val="0"/>
        <w:strike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 w15:restartNumberingAfterBreak="0">
    <w:nsid w:val="0FE56DF4"/>
    <w:multiLevelType w:val="hybridMultilevel"/>
    <w:tmpl w:val="F7144AA6"/>
    <w:lvl w:ilvl="0" w:tplc="FFFFFFFF">
      <w:start w:val="1"/>
      <w:numFmt w:val="lowerRoman"/>
      <w:lvlText w:val="(%1)"/>
      <w:lvlJc w:val="left"/>
      <w:pPr>
        <w:ind w:left="928" w:hanging="720"/>
      </w:pPr>
      <w:rPr>
        <w:rFonts w:hint="default"/>
        <w:b/>
      </w:rPr>
    </w:lvl>
    <w:lvl w:ilvl="1" w:tplc="FFFFFFFF" w:tentative="1">
      <w:start w:val="1"/>
      <w:numFmt w:val="lowerLetter"/>
      <w:lvlText w:val="%2."/>
      <w:lvlJc w:val="left"/>
      <w:pPr>
        <w:ind w:left="1288" w:hanging="360"/>
      </w:pPr>
    </w:lvl>
    <w:lvl w:ilvl="2" w:tplc="FFFFFFFF" w:tentative="1">
      <w:start w:val="1"/>
      <w:numFmt w:val="lowerRoman"/>
      <w:lvlText w:val="%3."/>
      <w:lvlJc w:val="right"/>
      <w:pPr>
        <w:ind w:left="2008" w:hanging="180"/>
      </w:pPr>
    </w:lvl>
    <w:lvl w:ilvl="3" w:tplc="FFFFFFFF" w:tentative="1">
      <w:start w:val="1"/>
      <w:numFmt w:val="decimal"/>
      <w:lvlText w:val="%4."/>
      <w:lvlJc w:val="left"/>
      <w:pPr>
        <w:ind w:left="2728" w:hanging="360"/>
      </w:pPr>
    </w:lvl>
    <w:lvl w:ilvl="4" w:tplc="FFFFFFFF" w:tentative="1">
      <w:start w:val="1"/>
      <w:numFmt w:val="lowerLetter"/>
      <w:lvlText w:val="%5."/>
      <w:lvlJc w:val="left"/>
      <w:pPr>
        <w:ind w:left="3448" w:hanging="360"/>
      </w:pPr>
    </w:lvl>
    <w:lvl w:ilvl="5" w:tplc="FFFFFFFF" w:tentative="1">
      <w:start w:val="1"/>
      <w:numFmt w:val="lowerRoman"/>
      <w:lvlText w:val="%6."/>
      <w:lvlJc w:val="right"/>
      <w:pPr>
        <w:ind w:left="4168" w:hanging="180"/>
      </w:pPr>
    </w:lvl>
    <w:lvl w:ilvl="6" w:tplc="FFFFFFFF" w:tentative="1">
      <w:start w:val="1"/>
      <w:numFmt w:val="decimal"/>
      <w:lvlText w:val="%7."/>
      <w:lvlJc w:val="left"/>
      <w:pPr>
        <w:ind w:left="4888" w:hanging="360"/>
      </w:pPr>
    </w:lvl>
    <w:lvl w:ilvl="7" w:tplc="FFFFFFFF" w:tentative="1">
      <w:start w:val="1"/>
      <w:numFmt w:val="lowerLetter"/>
      <w:lvlText w:val="%8."/>
      <w:lvlJc w:val="left"/>
      <w:pPr>
        <w:ind w:left="5608" w:hanging="360"/>
      </w:pPr>
    </w:lvl>
    <w:lvl w:ilvl="8" w:tplc="FFFFFFFF" w:tentative="1">
      <w:start w:val="1"/>
      <w:numFmt w:val="lowerRoman"/>
      <w:lvlText w:val="%9."/>
      <w:lvlJc w:val="right"/>
      <w:pPr>
        <w:ind w:left="6328" w:hanging="180"/>
      </w:pPr>
    </w:lvl>
  </w:abstractNum>
  <w:abstractNum w:abstractNumId="2" w15:restartNumberingAfterBreak="0">
    <w:nsid w:val="1D807AAA"/>
    <w:multiLevelType w:val="hybridMultilevel"/>
    <w:tmpl w:val="43245004"/>
    <w:lvl w:ilvl="0" w:tplc="1E20F3EC">
      <w:start w:val="1"/>
      <w:numFmt w:val="lowerRoman"/>
      <w:lvlText w:val="%1)"/>
      <w:lvlJc w:val="left"/>
      <w:pPr>
        <w:ind w:left="13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A10357"/>
    <w:multiLevelType w:val="hybridMultilevel"/>
    <w:tmpl w:val="F7144AA6"/>
    <w:lvl w:ilvl="0" w:tplc="FFFFFFFF">
      <w:start w:val="1"/>
      <w:numFmt w:val="lowerRoman"/>
      <w:lvlText w:val="(%1)"/>
      <w:lvlJc w:val="left"/>
      <w:pPr>
        <w:ind w:left="928" w:hanging="720"/>
      </w:pPr>
      <w:rPr>
        <w:rFonts w:hint="default"/>
        <w:b/>
      </w:rPr>
    </w:lvl>
    <w:lvl w:ilvl="1" w:tplc="FFFFFFFF" w:tentative="1">
      <w:start w:val="1"/>
      <w:numFmt w:val="lowerLetter"/>
      <w:lvlText w:val="%2."/>
      <w:lvlJc w:val="left"/>
      <w:pPr>
        <w:ind w:left="1288" w:hanging="360"/>
      </w:pPr>
    </w:lvl>
    <w:lvl w:ilvl="2" w:tplc="FFFFFFFF" w:tentative="1">
      <w:start w:val="1"/>
      <w:numFmt w:val="lowerRoman"/>
      <w:lvlText w:val="%3."/>
      <w:lvlJc w:val="right"/>
      <w:pPr>
        <w:ind w:left="2008" w:hanging="180"/>
      </w:pPr>
    </w:lvl>
    <w:lvl w:ilvl="3" w:tplc="FFFFFFFF" w:tentative="1">
      <w:start w:val="1"/>
      <w:numFmt w:val="decimal"/>
      <w:lvlText w:val="%4."/>
      <w:lvlJc w:val="left"/>
      <w:pPr>
        <w:ind w:left="2728" w:hanging="360"/>
      </w:pPr>
    </w:lvl>
    <w:lvl w:ilvl="4" w:tplc="FFFFFFFF" w:tentative="1">
      <w:start w:val="1"/>
      <w:numFmt w:val="lowerLetter"/>
      <w:lvlText w:val="%5."/>
      <w:lvlJc w:val="left"/>
      <w:pPr>
        <w:ind w:left="3448" w:hanging="360"/>
      </w:pPr>
    </w:lvl>
    <w:lvl w:ilvl="5" w:tplc="FFFFFFFF" w:tentative="1">
      <w:start w:val="1"/>
      <w:numFmt w:val="lowerRoman"/>
      <w:lvlText w:val="%6."/>
      <w:lvlJc w:val="right"/>
      <w:pPr>
        <w:ind w:left="4168" w:hanging="180"/>
      </w:pPr>
    </w:lvl>
    <w:lvl w:ilvl="6" w:tplc="FFFFFFFF" w:tentative="1">
      <w:start w:val="1"/>
      <w:numFmt w:val="decimal"/>
      <w:lvlText w:val="%7."/>
      <w:lvlJc w:val="left"/>
      <w:pPr>
        <w:ind w:left="4888" w:hanging="360"/>
      </w:pPr>
    </w:lvl>
    <w:lvl w:ilvl="7" w:tplc="FFFFFFFF" w:tentative="1">
      <w:start w:val="1"/>
      <w:numFmt w:val="lowerLetter"/>
      <w:lvlText w:val="%8."/>
      <w:lvlJc w:val="left"/>
      <w:pPr>
        <w:ind w:left="5608" w:hanging="360"/>
      </w:pPr>
    </w:lvl>
    <w:lvl w:ilvl="8" w:tplc="FFFFFFFF" w:tentative="1">
      <w:start w:val="1"/>
      <w:numFmt w:val="lowerRoman"/>
      <w:lvlText w:val="%9."/>
      <w:lvlJc w:val="right"/>
      <w:pPr>
        <w:ind w:left="6328" w:hanging="180"/>
      </w:pPr>
    </w:lvl>
  </w:abstractNum>
  <w:abstractNum w:abstractNumId="4" w15:restartNumberingAfterBreak="0">
    <w:nsid w:val="34CF2BBB"/>
    <w:multiLevelType w:val="hybridMultilevel"/>
    <w:tmpl w:val="A99E9860"/>
    <w:lvl w:ilvl="0" w:tplc="6CF2E330">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B175C1"/>
    <w:multiLevelType w:val="hybridMultilevel"/>
    <w:tmpl w:val="5A54DCC6"/>
    <w:lvl w:ilvl="0" w:tplc="29FE6C78">
      <w:start w:val="1"/>
      <w:numFmt w:val="lowerRoman"/>
      <w:lvlText w:val="%1)"/>
      <w:lvlJc w:val="left"/>
      <w:pPr>
        <w:ind w:left="1350" w:hanging="720"/>
      </w:pPr>
      <w:rPr>
        <w:rFonts w:hint="default"/>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8A632A"/>
    <w:multiLevelType w:val="hybridMultilevel"/>
    <w:tmpl w:val="0CF0B318"/>
    <w:lvl w:ilvl="0" w:tplc="72A247EC">
      <w:start w:val="2"/>
      <w:numFmt w:val="lowerRoman"/>
      <w:lvlText w:val="(%1)"/>
      <w:lvlJc w:val="left"/>
      <w:pPr>
        <w:ind w:left="928"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13D7941"/>
    <w:multiLevelType w:val="hybridMultilevel"/>
    <w:tmpl w:val="E72E6630"/>
    <w:lvl w:ilvl="0" w:tplc="6D2A7F96">
      <w:start w:val="2"/>
      <w:numFmt w:val="lowerRoman"/>
      <w:lvlText w:val="(%1)"/>
      <w:lvlJc w:val="left"/>
      <w:pPr>
        <w:ind w:left="928"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1B335C8"/>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43BD66E8"/>
    <w:multiLevelType w:val="hybridMultilevel"/>
    <w:tmpl w:val="F7144AA6"/>
    <w:lvl w:ilvl="0" w:tplc="FFFFFFFF">
      <w:start w:val="1"/>
      <w:numFmt w:val="lowerRoman"/>
      <w:lvlText w:val="(%1)"/>
      <w:lvlJc w:val="left"/>
      <w:pPr>
        <w:ind w:left="928" w:hanging="720"/>
      </w:pPr>
      <w:rPr>
        <w:rFonts w:hint="default"/>
        <w:b/>
      </w:rPr>
    </w:lvl>
    <w:lvl w:ilvl="1" w:tplc="FFFFFFFF" w:tentative="1">
      <w:start w:val="1"/>
      <w:numFmt w:val="lowerLetter"/>
      <w:lvlText w:val="%2."/>
      <w:lvlJc w:val="left"/>
      <w:pPr>
        <w:ind w:left="1288" w:hanging="360"/>
      </w:pPr>
    </w:lvl>
    <w:lvl w:ilvl="2" w:tplc="FFFFFFFF" w:tentative="1">
      <w:start w:val="1"/>
      <w:numFmt w:val="lowerRoman"/>
      <w:lvlText w:val="%3."/>
      <w:lvlJc w:val="right"/>
      <w:pPr>
        <w:ind w:left="2008" w:hanging="180"/>
      </w:pPr>
    </w:lvl>
    <w:lvl w:ilvl="3" w:tplc="FFFFFFFF" w:tentative="1">
      <w:start w:val="1"/>
      <w:numFmt w:val="decimal"/>
      <w:lvlText w:val="%4."/>
      <w:lvlJc w:val="left"/>
      <w:pPr>
        <w:ind w:left="2728" w:hanging="360"/>
      </w:pPr>
    </w:lvl>
    <w:lvl w:ilvl="4" w:tplc="FFFFFFFF" w:tentative="1">
      <w:start w:val="1"/>
      <w:numFmt w:val="lowerLetter"/>
      <w:lvlText w:val="%5."/>
      <w:lvlJc w:val="left"/>
      <w:pPr>
        <w:ind w:left="3448" w:hanging="360"/>
      </w:pPr>
    </w:lvl>
    <w:lvl w:ilvl="5" w:tplc="FFFFFFFF" w:tentative="1">
      <w:start w:val="1"/>
      <w:numFmt w:val="lowerRoman"/>
      <w:lvlText w:val="%6."/>
      <w:lvlJc w:val="right"/>
      <w:pPr>
        <w:ind w:left="4168" w:hanging="180"/>
      </w:pPr>
    </w:lvl>
    <w:lvl w:ilvl="6" w:tplc="FFFFFFFF" w:tentative="1">
      <w:start w:val="1"/>
      <w:numFmt w:val="decimal"/>
      <w:lvlText w:val="%7."/>
      <w:lvlJc w:val="left"/>
      <w:pPr>
        <w:ind w:left="4888" w:hanging="360"/>
      </w:pPr>
    </w:lvl>
    <w:lvl w:ilvl="7" w:tplc="FFFFFFFF" w:tentative="1">
      <w:start w:val="1"/>
      <w:numFmt w:val="lowerLetter"/>
      <w:lvlText w:val="%8."/>
      <w:lvlJc w:val="left"/>
      <w:pPr>
        <w:ind w:left="5608" w:hanging="360"/>
      </w:pPr>
    </w:lvl>
    <w:lvl w:ilvl="8" w:tplc="FFFFFFFF" w:tentative="1">
      <w:start w:val="1"/>
      <w:numFmt w:val="lowerRoman"/>
      <w:lvlText w:val="%9."/>
      <w:lvlJc w:val="right"/>
      <w:pPr>
        <w:ind w:left="6328" w:hanging="180"/>
      </w:pPr>
    </w:lvl>
  </w:abstractNum>
  <w:abstractNum w:abstractNumId="11" w15:restartNumberingAfterBreak="0">
    <w:nsid w:val="479270BC"/>
    <w:multiLevelType w:val="hybridMultilevel"/>
    <w:tmpl w:val="F7144AA6"/>
    <w:lvl w:ilvl="0" w:tplc="985EF52A">
      <w:start w:val="1"/>
      <w:numFmt w:val="lowerRoman"/>
      <w:lvlText w:val="(%1)"/>
      <w:lvlJc w:val="left"/>
      <w:pPr>
        <w:ind w:left="928" w:hanging="720"/>
      </w:pPr>
      <w:rPr>
        <w:rFonts w:hint="default"/>
        <w:b/>
      </w:rPr>
    </w:lvl>
    <w:lvl w:ilvl="1" w:tplc="40090019" w:tentative="1">
      <w:start w:val="1"/>
      <w:numFmt w:val="lowerLetter"/>
      <w:lvlText w:val="%2."/>
      <w:lvlJc w:val="left"/>
      <w:pPr>
        <w:ind w:left="1288" w:hanging="360"/>
      </w:pPr>
    </w:lvl>
    <w:lvl w:ilvl="2" w:tplc="4009001B" w:tentative="1">
      <w:start w:val="1"/>
      <w:numFmt w:val="lowerRoman"/>
      <w:lvlText w:val="%3."/>
      <w:lvlJc w:val="right"/>
      <w:pPr>
        <w:ind w:left="2008" w:hanging="180"/>
      </w:pPr>
    </w:lvl>
    <w:lvl w:ilvl="3" w:tplc="4009000F" w:tentative="1">
      <w:start w:val="1"/>
      <w:numFmt w:val="decimal"/>
      <w:lvlText w:val="%4."/>
      <w:lvlJc w:val="left"/>
      <w:pPr>
        <w:ind w:left="2728" w:hanging="360"/>
      </w:pPr>
    </w:lvl>
    <w:lvl w:ilvl="4" w:tplc="40090019" w:tentative="1">
      <w:start w:val="1"/>
      <w:numFmt w:val="lowerLetter"/>
      <w:lvlText w:val="%5."/>
      <w:lvlJc w:val="left"/>
      <w:pPr>
        <w:ind w:left="3448" w:hanging="360"/>
      </w:pPr>
    </w:lvl>
    <w:lvl w:ilvl="5" w:tplc="4009001B" w:tentative="1">
      <w:start w:val="1"/>
      <w:numFmt w:val="lowerRoman"/>
      <w:lvlText w:val="%6."/>
      <w:lvlJc w:val="right"/>
      <w:pPr>
        <w:ind w:left="4168" w:hanging="180"/>
      </w:pPr>
    </w:lvl>
    <w:lvl w:ilvl="6" w:tplc="4009000F" w:tentative="1">
      <w:start w:val="1"/>
      <w:numFmt w:val="decimal"/>
      <w:lvlText w:val="%7."/>
      <w:lvlJc w:val="left"/>
      <w:pPr>
        <w:ind w:left="4888" w:hanging="360"/>
      </w:pPr>
    </w:lvl>
    <w:lvl w:ilvl="7" w:tplc="40090019" w:tentative="1">
      <w:start w:val="1"/>
      <w:numFmt w:val="lowerLetter"/>
      <w:lvlText w:val="%8."/>
      <w:lvlJc w:val="left"/>
      <w:pPr>
        <w:ind w:left="5608" w:hanging="360"/>
      </w:pPr>
    </w:lvl>
    <w:lvl w:ilvl="8" w:tplc="4009001B" w:tentative="1">
      <w:start w:val="1"/>
      <w:numFmt w:val="lowerRoman"/>
      <w:lvlText w:val="%9."/>
      <w:lvlJc w:val="right"/>
      <w:pPr>
        <w:ind w:left="6328" w:hanging="180"/>
      </w:pPr>
    </w:lvl>
  </w:abstractNum>
  <w:abstractNum w:abstractNumId="12" w15:restartNumberingAfterBreak="0">
    <w:nsid w:val="513F3044"/>
    <w:multiLevelType w:val="hybridMultilevel"/>
    <w:tmpl w:val="8598B7E4"/>
    <w:lvl w:ilvl="0" w:tplc="2B0001F0">
      <w:start w:val="3"/>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5B71C3A"/>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4" w15:restartNumberingAfterBreak="0">
    <w:nsid w:val="55C65A74"/>
    <w:multiLevelType w:val="hybridMultilevel"/>
    <w:tmpl w:val="5A54DCC6"/>
    <w:lvl w:ilvl="0" w:tplc="FFFFFFFF">
      <w:start w:val="1"/>
      <w:numFmt w:val="lowerRoman"/>
      <w:lvlText w:val="%1)"/>
      <w:lvlJc w:val="left"/>
      <w:pPr>
        <w:ind w:left="1350" w:hanging="720"/>
      </w:pPr>
      <w:rPr>
        <w:rFonts w:hint="default"/>
        <w:b w:val="0"/>
        <w:bCs w:val="0"/>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5" w15:restartNumberingAfterBreak="0">
    <w:nsid w:val="5A387028"/>
    <w:multiLevelType w:val="hybridMultilevel"/>
    <w:tmpl w:val="971C9A26"/>
    <w:lvl w:ilvl="0" w:tplc="361A0D9E">
      <w:start w:val="1"/>
      <w:numFmt w:val="lowerRoman"/>
      <w:lvlText w:val="%1)"/>
      <w:lvlJc w:val="left"/>
      <w:pPr>
        <w:ind w:left="882" w:hanging="720"/>
      </w:pPr>
      <w:rPr>
        <w:rFonts w:hint="default"/>
        <w:b w:val="0"/>
        <w:bCs/>
        <w:i w:val="0"/>
        <w:iCs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6"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7" w15:restartNumberingAfterBreak="0">
    <w:nsid w:val="60D925D6"/>
    <w:multiLevelType w:val="hybridMultilevel"/>
    <w:tmpl w:val="E1A878E0"/>
    <w:lvl w:ilvl="0" w:tplc="FFFFFFFF">
      <w:start w:val="1"/>
      <w:numFmt w:val="lowerLetter"/>
      <w:lvlText w:val="%1)"/>
      <w:lvlJc w:val="left"/>
      <w:pPr>
        <w:ind w:left="540" w:hanging="360"/>
      </w:pPr>
      <w:rPr>
        <w:rFonts w:hint="default"/>
        <w:b w:val="0"/>
        <w:strike w:val="0"/>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8"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15:restartNumberingAfterBreak="0">
    <w:nsid w:val="6C693DEF"/>
    <w:multiLevelType w:val="hybridMultilevel"/>
    <w:tmpl w:val="8F645C0A"/>
    <w:lvl w:ilvl="0" w:tplc="F558F0CE">
      <w:start w:val="1"/>
      <w:numFmt w:val="lowerRoman"/>
      <w:lvlText w:val="%1)"/>
      <w:lvlJc w:val="right"/>
      <w:pPr>
        <w:ind w:left="720" w:hanging="360"/>
      </w:pPr>
      <w:rPr>
        <w:rFonts w:ascii="Palatino Linotype" w:eastAsia="Times New Roman" w:hAnsi="Palatino Linotyp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B06F3D"/>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0E3B5E"/>
    <w:multiLevelType w:val="hybridMultilevel"/>
    <w:tmpl w:val="803AB6AE"/>
    <w:lvl w:ilvl="0" w:tplc="C80E4446">
      <w:start w:val="1"/>
      <w:numFmt w:val="lowerRoman"/>
      <w:lvlText w:val="(%1)"/>
      <w:lvlJc w:val="left"/>
      <w:pPr>
        <w:ind w:left="994" w:hanging="720"/>
      </w:pPr>
      <w:rPr>
        <w:rFonts w:hint="default"/>
      </w:r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22"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E87159"/>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658800">
    <w:abstractNumId w:val="18"/>
  </w:num>
  <w:num w:numId="2" w16cid:durableId="1658025564">
    <w:abstractNumId w:val="6"/>
  </w:num>
  <w:num w:numId="3" w16cid:durableId="928659440">
    <w:abstractNumId w:val="9"/>
  </w:num>
  <w:num w:numId="4" w16cid:durableId="1774016117">
    <w:abstractNumId w:val="16"/>
  </w:num>
  <w:num w:numId="5" w16cid:durableId="190343290">
    <w:abstractNumId w:val="22"/>
  </w:num>
  <w:num w:numId="6" w16cid:durableId="1740055196">
    <w:abstractNumId w:val="23"/>
  </w:num>
  <w:num w:numId="7" w16cid:durableId="1680545690">
    <w:abstractNumId w:val="13"/>
  </w:num>
  <w:num w:numId="8" w16cid:durableId="1459184112">
    <w:abstractNumId w:val="2"/>
  </w:num>
  <w:num w:numId="9" w16cid:durableId="1606301413">
    <w:abstractNumId w:val="4"/>
  </w:num>
  <w:num w:numId="10" w16cid:durableId="369065783">
    <w:abstractNumId w:val="19"/>
  </w:num>
  <w:num w:numId="11" w16cid:durableId="1195189784">
    <w:abstractNumId w:val="20"/>
  </w:num>
  <w:num w:numId="12" w16cid:durableId="104427090">
    <w:abstractNumId w:val="0"/>
  </w:num>
  <w:num w:numId="13" w16cid:durableId="1492722348">
    <w:abstractNumId w:val="15"/>
  </w:num>
  <w:num w:numId="14" w16cid:durableId="1191190033">
    <w:abstractNumId w:val="24"/>
  </w:num>
  <w:num w:numId="15" w16cid:durableId="1534921712">
    <w:abstractNumId w:val="5"/>
  </w:num>
  <w:num w:numId="16" w16cid:durableId="1347904309">
    <w:abstractNumId w:val="21"/>
  </w:num>
  <w:num w:numId="17" w16cid:durableId="1128742242">
    <w:abstractNumId w:val="17"/>
  </w:num>
  <w:num w:numId="18" w16cid:durableId="1253736360">
    <w:abstractNumId w:val="14"/>
  </w:num>
  <w:num w:numId="19" w16cid:durableId="878201177">
    <w:abstractNumId w:val="12"/>
  </w:num>
  <w:num w:numId="20" w16cid:durableId="213977076">
    <w:abstractNumId w:val="11"/>
  </w:num>
  <w:num w:numId="21" w16cid:durableId="537741647">
    <w:abstractNumId w:val="10"/>
  </w:num>
  <w:num w:numId="22" w16cid:durableId="2087997780">
    <w:abstractNumId w:val="1"/>
  </w:num>
  <w:num w:numId="23" w16cid:durableId="1448547477">
    <w:abstractNumId w:val="3"/>
  </w:num>
  <w:num w:numId="24" w16cid:durableId="223301118">
    <w:abstractNumId w:val="8"/>
  </w:num>
  <w:num w:numId="25" w16cid:durableId="13729179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89"/>
    <w:rsid w:val="00003794"/>
    <w:rsid w:val="000044D5"/>
    <w:rsid w:val="0000650D"/>
    <w:rsid w:val="00016E2A"/>
    <w:rsid w:val="00021B02"/>
    <w:rsid w:val="00023550"/>
    <w:rsid w:val="00025E45"/>
    <w:rsid w:val="000332B1"/>
    <w:rsid w:val="00047949"/>
    <w:rsid w:val="00053B2D"/>
    <w:rsid w:val="00062D36"/>
    <w:rsid w:val="00074D00"/>
    <w:rsid w:val="000758C3"/>
    <w:rsid w:val="000805D7"/>
    <w:rsid w:val="00087305"/>
    <w:rsid w:val="000877A4"/>
    <w:rsid w:val="00087827"/>
    <w:rsid w:val="00096284"/>
    <w:rsid w:val="00096913"/>
    <w:rsid w:val="000B4FE0"/>
    <w:rsid w:val="000B5758"/>
    <w:rsid w:val="000C28E0"/>
    <w:rsid w:val="000C7229"/>
    <w:rsid w:val="000D123E"/>
    <w:rsid w:val="000F0104"/>
    <w:rsid w:val="000F1108"/>
    <w:rsid w:val="000F1CDA"/>
    <w:rsid w:val="000F3214"/>
    <w:rsid w:val="000F6087"/>
    <w:rsid w:val="00102F90"/>
    <w:rsid w:val="00114B85"/>
    <w:rsid w:val="00126936"/>
    <w:rsid w:val="00127A32"/>
    <w:rsid w:val="001309AE"/>
    <w:rsid w:val="00145456"/>
    <w:rsid w:val="00145825"/>
    <w:rsid w:val="0014687F"/>
    <w:rsid w:val="00147FF4"/>
    <w:rsid w:val="0015555F"/>
    <w:rsid w:val="00155956"/>
    <w:rsid w:val="00156E8D"/>
    <w:rsid w:val="00160AD5"/>
    <w:rsid w:val="0017165B"/>
    <w:rsid w:val="0017288E"/>
    <w:rsid w:val="00172CC9"/>
    <w:rsid w:val="00173229"/>
    <w:rsid w:val="001757B1"/>
    <w:rsid w:val="00186617"/>
    <w:rsid w:val="001A082E"/>
    <w:rsid w:val="001A1DDD"/>
    <w:rsid w:val="001C3854"/>
    <w:rsid w:val="001C64B8"/>
    <w:rsid w:val="001D26DC"/>
    <w:rsid w:val="001D4300"/>
    <w:rsid w:val="001E0059"/>
    <w:rsid w:val="001E1DAB"/>
    <w:rsid w:val="001F21C2"/>
    <w:rsid w:val="001F35B6"/>
    <w:rsid w:val="001F42AE"/>
    <w:rsid w:val="00205C45"/>
    <w:rsid w:val="00206FB4"/>
    <w:rsid w:val="002121F8"/>
    <w:rsid w:val="002302CC"/>
    <w:rsid w:val="002322F7"/>
    <w:rsid w:val="0023610D"/>
    <w:rsid w:val="0024644D"/>
    <w:rsid w:val="0024753A"/>
    <w:rsid w:val="00250478"/>
    <w:rsid w:val="00250832"/>
    <w:rsid w:val="00251122"/>
    <w:rsid w:val="0025413B"/>
    <w:rsid w:val="002645DD"/>
    <w:rsid w:val="0027447A"/>
    <w:rsid w:val="00274C74"/>
    <w:rsid w:val="00277E9B"/>
    <w:rsid w:val="00285E21"/>
    <w:rsid w:val="002861EF"/>
    <w:rsid w:val="002865E0"/>
    <w:rsid w:val="002964E1"/>
    <w:rsid w:val="002A1332"/>
    <w:rsid w:val="002B09DF"/>
    <w:rsid w:val="002B54EE"/>
    <w:rsid w:val="002C1451"/>
    <w:rsid w:val="002C7333"/>
    <w:rsid w:val="002C74F2"/>
    <w:rsid w:val="002D73A3"/>
    <w:rsid w:val="002E2BEB"/>
    <w:rsid w:val="002E3052"/>
    <w:rsid w:val="002F022D"/>
    <w:rsid w:val="00301201"/>
    <w:rsid w:val="003126BC"/>
    <w:rsid w:val="0031287D"/>
    <w:rsid w:val="0032178D"/>
    <w:rsid w:val="003335FF"/>
    <w:rsid w:val="0033417A"/>
    <w:rsid w:val="00341111"/>
    <w:rsid w:val="00341602"/>
    <w:rsid w:val="00346353"/>
    <w:rsid w:val="00355297"/>
    <w:rsid w:val="00364730"/>
    <w:rsid w:val="00374ABA"/>
    <w:rsid w:val="003755C3"/>
    <w:rsid w:val="00375C84"/>
    <w:rsid w:val="00384B68"/>
    <w:rsid w:val="003858C9"/>
    <w:rsid w:val="00386F06"/>
    <w:rsid w:val="003A5AF3"/>
    <w:rsid w:val="003A6690"/>
    <w:rsid w:val="003B26FA"/>
    <w:rsid w:val="003C07F6"/>
    <w:rsid w:val="003C434F"/>
    <w:rsid w:val="003D0689"/>
    <w:rsid w:val="003D1067"/>
    <w:rsid w:val="003D510A"/>
    <w:rsid w:val="003E179D"/>
    <w:rsid w:val="003F55A5"/>
    <w:rsid w:val="00400B66"/>
    <w:rsid w:val="00434EC3"/>
    <w:rsid w:val="0044062A"/>
    <w:rsid w:val="00444406"/>
    <w:rsid w:val="00447E1E"/>
    <w:rsid w:val="00453DE9"/>
    <w:rsid w:val="004605EF"/>
    <w:rsid w:val="004611CB"/>
    <w:rsid w:val="004617CF"/>
    <w:rsid w:val="004621E3"/>
    <w:rsid w:val="0046221B"/>
    <w:rsid w:val="00466DB4"/>
    <w:rsid w:val="00470998"/>
    <w:rsid w:val="004809B3"/>
    <w:rsid w:val="0048209D"/>
    <w:rsid w:val="00483AD9"/>
    <w:rsid w:val="0049360D"/>
    <w:rsid w:val="00493C62"/>
    <w:rsid w:val="004940F8"/>
    <w:rsid w:val="0049650B"/>
    <w:rsid w:val="00497F52"/>
    <w:rsid w:val="004B5172"/>
    <w:rsid w:val="004B6882"/>
    <w:rsid w:val="004B6C34"/>
    <w:rsid w:val="004C15A3"/>
    <w:rsid w:val="004C5B2F"/>
    <w:rsid w:val="004D502A"/>
    <w:rsid w:val="004D6F7E"/>
    <w:rsid w:val="004E2F68"/>
    <w:rsid w:val="004E51A0"/>
    <w:rsid w:val="004E5E93"/>
    <w:rsid w:val="004E667F"/>
    <w:rsid w:val="004F0429"/>
    <w:rsid w:val="004F680C"/>
    <w:rsid w:val="00501232"/>
    <w:rsid w:val="00510B97"/>
    <w:rsid w:val="005275E9"/>
    <w:rsid w:val="00536E8F"/>
    <w:rsid w:val="00544992"/>
    <w:rsid w:val="005523E5"/>
    <w:rsid w:val="00552C8B"/>
    <w:rsid w:val="00552E78"/>
    <w:rsid w:val="00555AAA"/>
    <w:rsid w:val="00563760"/>
    <w:rsid w:val="00567714"/>
    <w:rsid w:val="005712F8"/>
    <w:rsid w:val="0057696A"/>
    <w:rsid w:val="005814A1"/>
    <w:rsid w:val="00585F05"/>
    <w:rsid w:val="00586F99"/>
    <w:rsid w:val="0058717B"/>
    <w:rsid w:val="005878E0"/>
    <w:rsid w:val="00591C71"/>
    <w:rsid w:val="0059357F"/>
    <w:rsid w:val="005A55B2"/>
    <w:rsid w:val="005A5C90"/>
    <w:rsid w:val="005C0DAC"/>
    <w:rsid w:val="005C6354"/>
    <w:rsid w:val="005D261D"/>
    <w:rsid w:val="005D369C"/>
    <w:rsid w:val="005E001D"/>
    <w:rsid w:val="005E0F73"/>
    <w:rsid w:val="005F10D8"/>
    <w:rsid w:val="005F3A36"/>
    <w:rsid w:val="005F4D30"/>
    <w:rsid w:val="005F7ECA"/>
    <w:rsid w:val="006054B5"/>
    <w:rsid w:val="0061331E"/>
    <w:rsid w:val="00615196"/>
    <w:rsid w:val="00617B8A"/>
    <w:rsid w:val="006206A3"/>
    <w:rsid w:val="00623ED7"/>
    <w:rsid w:val="00625390"/>
    <w:rsid w:val="00627074"/>
    <w:rsid w:val="00631719"/>
    <w:rsid w:val="0063211C"/>
    <w:rsid w:val="006322F4"/>
    <w:rsid w:val="00645451"/>
    <w:rsid w:val="00646862"/>
    <w:rsid w:val="00650529"/>
    <w:rsid w:val="00650AD4"/>
    <w:rsid w:val="00651CF4"/>
    <w:rsid w:val="00654C93"/>
    <w:rsid w:val="00656CF5"/>
    <w:rsid w:val="00662C8A"/>
    <w:rsid w:val="006663EA"/>
    <w:rsid w:val="00667557"/>
    <w:rsid w:val="00675AB7"/>
    <w:rsid w:val="00676CCA"/>
    <w:rsid w:val="00680FF7"/>
    <w:rsid w:val="00686A32"/>
    <w:rsid w:val="006A1452"/>
    <w:rsid w:val="006A17A7"/>
    <w:rsid w:val="006A4D43"/>
    <w:rsid w:val="006B2BBF"/>
    <w:rsid w:val="006B5ACB"/>
    <w:rsid w:val="006B5E71"/>
    <w:rsid w:val="006B66C5"/>
    <w:rsid w:val="006C2556"/>
    <w:rsid w:val="006C2FEA"/>
    <w:rsid w:val="006C6661"/>
    <w:rsid w:val="006E6379"/>
    <w:rsid w:val="006F14FC"/>
    <w:rsid w:val="006F1D8D"/>
    <w:rsid w:val="006F3A5A"/>
    <w:rsid w:val="006F4C74"/>
    <w:rsid w:val="006F53A6"/>
    <w:rsid w:val="00704948"/>
    <w:rsid w:val="00705764"/>
    <w:rsid w:val="00706D92"/>
    <w:rsid w:val="0071430F"/>
    <w:rsid w:val="007156CC"/>
    <w:rsid w:val="007164C8"/>
    <w:rsid w:val="00722CDD"/>
    <w:rsid w:val="00743CDC"/>
    <w:rsid w:val="00746AA9"/>
    <w:rsid w:val="00747F56"/>
    <w:rsid w:val="00757030"/>
    <w:rsid w:val="007641C4"/>
    <w:rsid w:val="00764AE6"/>
    <w:rsid w:val="007654EA"/>
    <w:rsid w:val="00770518"/>
    <w:rsid w:val="00770E4B"/>
    <w:rsid w:val="007836A8"/>
    <w:rsid w:val="007865E9"/>
    <w:rsid w:val="007926E2"/>
    <w:rsid w:val="007929C5"/>
    <w:rsid w:val="00792B22"/>
    <w:rsid w:val="00797F29"/>
    <w:rsid w:val="007A52DA"/>
    <w:rsid w:val="007B275C"/>
    <w:rsid w:val="007C39F8"/>
    <w:rsid w:val="007C74CC"/>
    <w:rsid w:val="007D471E"/>
    <w:rsid w:val="007D62A4"/>
    <w:rsid w:val="007D686C"/>
    <w:rsid w:val="007D7025"/>
    <w:rsid w:val="007E18CE"/>
    <w:rsid w:val="00800A16"/>
    <w:rsid w:val="00805ED8"/>
    <w:rsid w:val="00817F82"/>
    <w:rsid w:val="008218D3"/>
    <w:rsid w:val="00831454"/>
    <w:rsid w:val="00831FB8"/>
    <w:rsid w:val="00841161"/>
    <w:rsid w:val="00850A3C"/>
    <w:rsid w:val="008526F3"/>
    <w:rsid w:val="00856496"/>
    <w:rsid w:val="00870AEC"/>
    <w:rsid w:val="008747BD"/>
    <w:rsid w:val="00881518"/>
    <w:rsid w:val="00881C34"/>
    <w:rsid w:val="00883F52"/>
    <w:rsid w:val="0089362D"/>
    <w:rsid w:val="00896A21"/>
    <w:rsid w:val="008A1D7F"/>
    <w:rsid w:val="008A3A6D"/>
    <w:rsid w:val="008A4601"/>
    <w:rsid w:val="008B11AD"/>
    <w:rsid w:val="008C2E57"/>
    <w:rsid w:val="008C4833"/>
    <w:rsid w:val="008E3C53"/>
    <w:rsid w:val="008E530B"/>
    <w:rsid w:val="008E5C14"/>
    <w:rsid w:val="008E639A"/>
    <w:rsid w:val="008F1448"/>
    <w:rsid w:val="008F6831"/>
    <w:rsid w:val="009005D1"/>
    <w:rsid w:val="00904694"/>
    <w:rsid w:val="00907264"/>
    <w:rsid w:val="00910169"/>
    <w:rsid w:val="009109A2"/>
    <w:rsid w:val="00914F95"/>
    <w:rsid w:val="009208E0"/>
    <w:rsid w:val="009228AC"/>
    <w:rsid w:val="00924504"/>
    <w:rsid w:val="00931993"/>
    <w:rsid w:val="00941B6A"/>
    <w:rsid w:val="00957FE0"/>
    <w:rsid w:val="0096106D"/>
    <w:rsid w:val="0097172D"/>
    <w:rsid w:val="00984899"/>
    <w:rsid w:val="0098621D"/>
    <w:rsid w:val="009978B3"/>
    <w:rsid w:val="00997AD4"/>
    <w:rsid w:val="009A0D0E"/>
    <w:rsid w:val="009A7864"/>
    <w:rsid w:val="009B3376"/>
    <w:rsid w:val="009B3426"/>
    <w:rsid w:val="009B4F64"/>
    <w:rsid w:val="009B5BF1"/>
    <w:rsid w:val="009B5CF5"/>
    <w:rsid w:val="009B5D25"/>
    <w:rsid w:val="009B62CD"/>
    <w:rsid w:val="009C3155"/>
    <w:rsid w:val="009C67C2"/>
    <w:rsid w:val="009D30B0"/>
    <w:rsid w:val="009D623A"/>
    <w:rsid w:val="009E13D3"/>
    <w:rsid w:val="009E1589"/>
    <w:rsid w:val="009E6828"/>
    <w:rsid w:val="009F3D47"/>
    <w:rsid w:val="009F72F4"/>
    <w:rsid w:val="00A00E38"/>
    <w:rsid w:val="00A024C7"/>
    <w:rsid w:val="00A0533E"/>
    <w:rsid w:val="00A10E15"/>
    <w:rsid w:val="00A12482"/>
    <w:rsid w:val="00A16916"/>
    <w:rsid w:val="00A17ABA"/>
    <w:rsid w:val="00A23E6B"/>
    <w:rsid w:val="00A249B6"/>
    <w:rsid w:val="00A25D52"/>
    <w:rsid w:val="00A31313"/>
    <w:rsid w:val="00A320EF"/>
    <w:rsid w:val="00A32215"/>
    <w:rsid w:val="00A3633B"/>
    <w:rsid w:val="00A400E1"/>
    <w:rsid w:val="00A40147"/>
    <w:rsid w:val="00A4494C"/>
    <w:rsid w:val="00A50569"/>
    <w:rsid w:val="00A61AC1"/>
    <w:rsid w:val="00A63906"/>
    <w:rsid w:val="00A67320"/>
    <w:rsid w:val="00A7068C"/>
    <w:rsid w:val="00A7401E"/>
    <w:rsid w:val="00A75CC0"/>
    <w:rsid w:val="00A81927"/>
    <w:rsid w:val="00A82417"/>
    <w:rsid w:val="00A8650F"/>
    <w:rsid w:val="00A91970"/>
    <w:rsid w:val="00A92B73"/>
    <w:rsid w:val="00AA5E8D"/>
    <w:rsid w:val="00AB33DA"/>
    <w:rsid w:val="00AC044D"/>
    <w:rsid w:val="00AC19EA"/>
    <w:rsid w:val="00AC70BE"/>
    <w:rsid w:val="00AD0D16"/>
    <w:rsid w:val="00AE2B68"/>
    <w:rsid w:val="00AE48E6"/>
    <w:rsid w:val="00B02D30"/>
    <w:rsid w:val="00B02FB9"/>
    <w:rsid w:val="00B03F65"/>
    <w:rsid w:val="00B05526"/>
    <w:rsid w:val="00B05E2B"/>
    <w:rsid w:val="00B16284"/>
    <w:rsid w:val="00B16369"/>
    <w:rsid w:val="00B25D64"/>
    <w:rsid w:val="00B262E7"/>
    <w:rsid w:val="00B307A5"/>
    <w:rsid w:val="00B43D7A"/>
    <w:rsid w:val="00B45BC8"/>
    <w:rsid w:val="00B45C45"/>
    <w:rsid w:val="00B517D5"/>
    <w:rsid w:val="00B5262A"/>
    <w:rsid w:val="00B56AF6"/>
    <w:rsid w:val="00B57FFB"/>
    <w:rsid w:val="00B60B6C"/>
    <w:rsid w:val="00B61BAC"/>
    <w:rsid w:val="00B660FE"/>
    <w:rsid w:val="00B750E0"/>
    <w:rsid w:val="00B80232"/>
    <w:rsid w:val="00B8547A"/>
    <w:rsid w:val="00B856A0"/>
    <w:rsid w:val="00B917D1"/>
    <w:rsid w:val="00B92853"/>
    <w:rsid w:val="00BC19E5"/>
    <w:rsid w:val="00BC1BEF"/>
    <w:rsid w:val="00BC5994"/>
    <w:rsid w:val="00BD12BD"/>
    <w:rsid w:val="00BD2021"/>
    <w:rsid w:val="00BD641C"/>
    <w:rsid w:val="00BD7D43"/>
    <w:rsid w:val="00BE1F00"/>
    <w:rsid w:val="00BE2ABA"/>
    <w:rsid w:val="00BE3CA1"/>
    <w:rsid w:val="00BF290D"/>
    <w:rsid w:val="00BF4DBF"/>
    <w:rsid w:val="00BF6104"/>
    <w:rsid w:val="00BF6E18"/>
    <w:rsid w:val="00C13D5D"/>
    <w:rsid w:val="00C13DAD"/>
    <w:rsid w:val="00C14F49"/>
    <w:rsid w:val="00C21122"/>
    <w:rsid w:val="00C2122E"/>
    <w:rsid w:val="00C219E0"/>
    <w:rsid w:val="00C22AB2"/>
    <w:rsid w:val="00C233CB"/>
    <w:rsid w:val="00C31AE9"/>
    <w:rsid w:val="00C345C0"/>
    <w:rsid w:val="00C35C4E"/>
    <w:rsid w:val="00C35D05"/>
    <w:rsid w:val="00C40718"/>
    <w:rsid w:val="00C43EE4"/>
    <w:rsid w:val="00C513D9"/>
    <w:rsid w:val="00C747C4"/>
    <w:rsid w:val="00C92606"/>
    <w:rsid w:val="00C96431"/>
    <w:rsid w:val="00C96B07"/>
    <w:rsid w:val="00CA44E3"/>
    <w:rsid w:val="00CA47B2"/>
    <w:rsid w:val="00CA5946"/>
    <w:rsid w:val="00CB58C2"/>
    <w:rsid w:val="00CB6E11"/>
    <w:rsid w:val="00CB7C7A"/>
    <w:rsid w:val="00CC06DC"/>
    <w:rsid w:val="00CC070B"/>
    <w:rsid w:val="00CC39C6"/>
    <w:rsid w:val="00CC7029"/>
    <w:rsid w:val="00CD3343"/>
    <w:rsid w:val="00CE74F7"/>
    <w:rsid w:val="00D03324"/>
    <w:rsid w:val="00D03718"/>
    <w:rsid w:val="00D0651E"/>
    <w:rsid w:val="00D13EBB"/>
    <w:rsid w:val="00D15FC0"/>
    <w:rsid w:val="00D22AF8"/>
    <w:rsid w:val="00D2753A"/>
    <w:rsid w:val="00D317C6"/>
    <w:rsid w:val="00D403BA"/>
    <w:rsid w:val="00D47048"/>
    <w:rsid w:val="00D50F86"/>
    <w:rsid w:val="00D5159B"/>
    <w:rsid w:val="00D55076"/>
    <w:rsid w:val="00D6635A"/>
    <w:rsid w:val="00D709F9"/>
    <w:rsid w:val="00D72DD9"/>
    <w:rsid w:val="00D7712D"/>
    <w:rsid w:val="00D80B91"/>
    <w:rsid w:val="00D81AAE"/>
    <w:rsid w:val="00D914D8"/>
    <w:rsid w:val="00D92E04"/>
    <w:rsid w:val="00D97550"/>
    <w:rsid w:val="00DA42E1"/>
    <w:rsid w:val="00DA6250"/>
    <w:rsid w:val="00DB0F21"/>
    <w:rsid w:val="00DB4CCD"/>
    <w:rsid w:val="00DC0FA6"/>
    <w:rsid w:val="00DC2764"/>
    <w:rsid w:val="00DC4C58"/>
    <w:rsid w:val="00DC4D1B"/>
    <w:rsid w:val="00DC7C8E"/>
    <w:rsid w:val="00DD021A"/>
    <w:rsid w:val="00DD72CA"/>
    <w:rsid w:val="00DE14E4"/>
    <w:rsid w:val="00DF2751"/>
    <w:rsid w:val="00DF471D"/>
    <w:rsid w:val="00E02824"/>
    <w:rsid w:val="00E055B4"/>
    <w:rsid w:val="00E05F59"/>
    <w:rsid w:val="00E0753D"/>
    <w:rsid w:val="00E121AA"/>
    <w:rsid w:val="00E21B02"/>
    <w:rsid w:val="00E21BF3"/>
    <w:rsid w:val="00E235CE"/>
    <w:rsid w:val="00E316C1"/>
    <w:rsid w:val="00E3240E"/>
    <w:rsid w:val="00E41242"/>
    <w:rsid w:val="00E41481"/>
    <w:rsid w:val="00E428C3"/>
    <w:rsid w:val="00E433E8"/>
    <w:rsid w:val="00E44B28"/>
    <w:rsid w:val="00E51D5F"/>
    <w:rsid w:val="00E53748"/>
    <w:rsid w:val="00E56600"/>
    <w:rsid w:val="00E60DA4"/>
    <w:rsid w:val="00E61C6A"/>
    <w:rsid w:val="00E6675F"/>
    <w:rsid w:val="00E72914"/>
    <w:rsid w:val="00E807A1"/>
    <w:rsid w:val="00E87470"/>
    <w:rsid w:val="00E90B74"/>
    <w:rsid w:val="00E93504"/>
    <w:rsid w:val="00E97419"/>
    <w:rsid w:val="00EA12B3"/>
    <w:rsid w:val="00EA5697"/>
    <w:rsid w:val="00EB35DB"/>
    <w:rsid w:val="00EC3EEE"/>
    <w:rsid w:val="00ED40EB"/>
    <w:rsid w:val="00EE0C8F"/>
    <w:rsid w:val="00EF2A09"/>
    <w:rsid w:val="00EF626B"/>
    <w:rsid w:val="00EF79BF"/>
    <w:rsid w:val="00EF7FDB"/>
    <w:rsid w:val="00F006C6"/>
    <w:rsid w:val="00F0473A"/>
    <w:rsid w:val="00F11DE8"/>
    <w:rsid w:val="00F12699"/>
    <w:rsid w:val="00F27751"/>
    <w:rsid w:val="00F27E84"/>
    <w:rsid w:val="00F37839"/>
    <w:rsid w:val="00F42528"/>
    <w:rsid w:val="00F4569C"/>
    <w:rsid w:val="00F45986"/>
    <w:rsid w:val="00F512F6"/>
    <w:rsid w:val="00F54170"/>
    <w:rsid w:val="00F57084"/>
    <w:rsid w:val="00F65189"/>
    <w:rsid w:val="00F65EB2"/>
    <w:rsid w:val="00F72762"/>
    <w:rsid w:val="00F75BD2"/>
    <w:rsid w:val="00F84066"/>
    <w:rsid w:val="00F901D1"/>
    <w:rsid w:val="00F905FB"/>
    <w:rsid w:val="00F9119A"/>
    <w:rsid w:val="00F96E5E"/>
    <w:rsid w:val="00FA20FE"/>
    <w:rsid w:val="00FA2BB7"/>
    <w:rsid w:val="00FA611B"/>
    <w:rsid w:val="00FB00D6"/>
    <w:rsid w:val="00FB2847"/>
    <w:rsid w:val="00FB47F9"/>
    <w:rsid w:val="00FB61C9"/>
    <w:rsid w:val="00FC57C4"/>
    <w:rsid w:val="00FD0936"/>
    <w:rsid w:val="00FD12B6"/>
    <w:rsid w:val="00FE3A04"/>
    <w:rsid w:val="00FE3D68"/>
    <w:rsid w:val="00FF168F"/>
    <w:rsid w:val="00FF2FE8"/>
    <w:rsid w:val="00FF38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14E6D"/>
  <w15:docId w15:val="{32214A89-8805-47F0-879D-84B079A8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89"/>
    <w:pPr>
      <w:suppressAutoHyphens/>
      <w:spacing w:after="0" w:line="240" w:lineRule="auto"/>
    </w:pPr>
    <w:rPr>
      <w:rFonts w:ascii="Times New Roman" w:eastAsia="Times New Roman" w:hAnsi="Times New Roman" w:cs="Times New Roman"/>
      <w:sz w:val="24"/>
      <w:szCs w:val="24"/>
      <w:lang w:eastAsia="ar-SA" w:bidi="ar-SA"/>
    </w:rPr>
  </w:style>
  <w:style w:type="paragraph" w:styleId="Heading2">
    <w:name w:val="heading 2"/>
    <w:basedOn w:val="Normal"/>
    <w:next w:val="Normal"/>
    <w:link w:val="Heading2Char"/>
    <w:qFormat/>
    <w:rsid w:val="003D0689"/>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689"/>
    <w:rPr>
      <w:rFonts w:ascii="Times New Roman" w:eastAsia="Times New Roman" w:hAnsi="Times New Roman" w:cs="Times New Roman"/>
      <w:b/>
      <w:bCs/>
      <w:sz w:val="24"/>
      <w:szCs w:val="24"/>
      <w:lang w:eastAsia="ar-SA" w:bidi="ar-SA"/>
    </w:rPr>
  </w:style>
  <w:style w:type="paragraph" w:styleId="BodyText">
    <w:name w:val="Body Text"/>
    <w:basedOn w:val="Normal"/>
    <w:link w:val="BodyTextChar"/>
    <w:rsid w:val="003D0689"/>
    <w:pPr>
      <w:ind w:right="-900"/>
    </w:pPr>
  </w:style>
  <w:style w:type="character" w:customStyle="1" w:styleId="BodyTextChar">
    <w:name w:val="Body Text Char"/>
    <w:basedOn w:val="DefaultParagraphFont"/>
    <w:link w:val="BodyText"/>
    <w:rsid w:val="003D0689"/>
    <w:rPr>
      <w:rFonts w:ascii="Times New Roman" w:eastAsia="Times New Roman" w:hAnsi="Times New Roman" w:cs="Times New Roman"/>
      <w:sz w:val="24"/>
      <w:szCs w:val="24"/>
      <w:lang w:eastAsia="ar-SA" w:bidi="ar-SA"/>
    </w:rPr>
  </w:style>
  <w:style w:type="paragraph" w:styleId="PlainText">
    <w:name w:val="Plain Text"/>
    <w:basedOn w:val="Normal"/>
    <w:link w:val="PlainTextChar"/>
    <w:rsid w:val="003D0689"/>
    <w:rPr>
      <w:rFonts w:ascii="Courier New" w:hAnsi="Courier New"/>
      <w:sz w:val="20"/>
      <w:szCs w:val="20"/>
    </w:rPr>
  </w:style>
  <w:style w:type="character" w:customStyle="1" w:styleId="PlainTextChar">
    <w:name w:val="Plain Text Char"/>
    <w:basedOn w:val="DefaultParagraphFont"/>
    <w:link w:val="PlainText"/>
    <w:rsid w:val="003D0689"/>
    <w:rPr>
      <w:rFonts w:ascii="Courier New" w:eastAsia="Times New Roman" w:hAnsi="Courier New" w:cs="Times New Roman"/>
      <w:sz w:val="20"/>
      <w:lang w:eastAsia="ar-SA" w:bidi="ar-SA"/>
    </w:rPr>
  </w:style>
  <w:style w:type="paragraph" w:styleId="BodyTextIndent">
    <w:name w:val="Body Text Indent"/>
    <w:basedOn w:val="Normal"/>
    <w:link w:val="BodyTextIndentChar"/>
    <w:rsid w:val="003D0689"/>
    <w:pPr>
      <w:spacing w:line="360" w:lineRule="auto"/>
      <w:ind w:left="720"/>
      <w:jc w:val="both"/>
    </w:pPr>
  </w:style>
  <w:style w:type="character" w:customStyle="1" w:styleId="BodyTextIndentChar">
    <w:name w:val="Body Text Indent Char"/>
    <w:basedOn w:val="DefaultParagraphFont"/>
    <w:link w:val="BodyTextIndent"/>
    <w:rsid w:val="003D0689"/>
    <w:rPr>
      <w:rFonts w:ascii="Times New Roman" w:eastAsia="Times New Roman" w:hAnsi="Times New Roman" w:cs="Times New Roman"/>
      <w:sz w:val="24"/>
      <w:szCs w:val="24"/>
      <w:lang w:eastAsia="ar-SA" w:bidi="ar-SA"/>
    </w:rPr>
  </w:style>
  <w:style w:type="paragraph" w:styleId="Header">
    <w:name w:val="header"/>
    <w:basedOn w:val="Normal"/>
    <w:link w:val="HeaderChar"/>
    <w:rsid w:val="003D0689"/>
    <w:pPr>
      <w:tabs>
        <w:tab w:val="center" w:pos="4320"/>
        <w:tab w:val="right" w:pos="8640"/>
      </w:tabs>
    </w:pPr>
  </w:style>
  <w:style w:type="character" w:customStyle="1" w:styleId="HeaderChar">
    <w:name w:val="Header Char"/>
    <w:basedOn w:val="DefaultParagraphFont"/>
    <w:link w:val="Header"/>
    <w:rsid w:val="003D0689"/>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rsid w:val="003D0689"/>
    <w:pPr>
      <w:tabs>
        <w:tab w:val="center" w:pos="4320"/>
        <w:tab w:val="right" w:pos="8640"/>
      </w:tabs>
    </w:pPr>
  </w:style>
  <w:style w:type="character" w:customStyle="1" w:styleId="FooterChar">
    <w:name w:val="Footer Char"/>
    <w:basedOn w:val="DefaultParagraphFont"/>
    <w:link w:val="Footer"/>
    <w:uiPriority w:val="99"/>
    <w:rsid w:val="003D0689"/>
    <w:rPr>
      <w:rFonts w:ascii="Times New Roman" w:eastAsia="Times New Roman" w:hAnsi="Times New Roman" w:cs="Times New Roman"/>
      <w:sz w:val="24"/>
      <w:szCs w:val="24"/>
      <w:lang w:eastAsia="ar-SA" w:bidi="ar-SA"/>
    </w:rPr>
  </w:style>
  <w:style w:type="paragraph" w:styleId="ListParagraph">
    <w:name w:val="List Paragraph"/>
    <w:basedOn w:val="Normal"/>
    <w:uiPriority w:val="34"/>
    <w:qFormat/>
    <w:rsid w:val="003D0689"/>
    <w:pPr>
      <w:suppressAutoHyphens w:val="0"/>
      <w:ind w:left="720"/>
      <w:contextualSpacing/>
    </w:pPr>
    <w:rPr>
      <w:rFonts w:ascii="Arial" w:hAnsi="Arial"/>
      <w:lang w:eastAsia="en-US"/>
    </w:rPr>
  </w:style>
  <w:style w:type="paragraph" w:styleId="BalloonText">
    <w:name w:val="Balloon Text"/>
    <w:basedOn w:val="Normal"/>
    <w:link w:val="BalloonTextChar"/>
    <w:uiPriority w:val="99"/>
    <w:semiHidden/>
    <w:unhideWhenUsed/>
    <w:rsid w:val="00B660FE"/>
    <w:rPr>
      <w:rFonts w:ascii="Tahoma" w:hAnsi="Tahoma" w:cs="Tahoma"/>
      <w:sz w:val="16"/>
      <w:szCs w:val="16"/>
    </w:rPr>
  </w:style>
  <w:style w:type="character" w:customStyle="1" w:styleId="BalloonTextChar">
    <w:name w:val="Balloon Text Char"/>
    <w:basedOn w:val="DefaultParagraphFont"/>
    <w:link w:val="BalloonText"/>
    <w:uiPriority w:val="99"/>
    <w:semiHidden/>
    <w:rsid w:val="00B660FE"/>
    <w:rPr>
      <w:rFonts w:ascii="Tahoma" w:eastAsia="Times New Roman" w:hAnsi="Tahoma" w:cs="Tahoma"/>
      <w:sz w:val="16"/>
      <w:szCs w:val="16"/>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7</Pages>
  <Words>2392</Words>
  <Characters>13639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Mahendra Kumar Chaurasia {Mahendra Kumar Chaurasia}</dc:creator>
  <cp:lastModifiedBy>Vakati Silpa {वाकाटि शिल्पा}</cp:lastModifiedBy>
  <cp:revision>358</cp:revision>
  <cp:lastPrinted>2025-06-25T14:13:00Z</cp:lastPrinted>
  <dcterms:created xsi:type="dcterms:W3CDTF">2024-10-23T09:13:00Z</dcterms:created>
  <dcterms:modified xsi:type="dcterms:W3CDTF">2026-06-08T12:13:00Z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2025-06-25T04:38:25Z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ac44a7f5-5f38-4278-bcb9-de5405035839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